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1BD73" w14:textId="6CE08411" w:rsidR="007B74AB" w:rsidRPr="005E40C4" w:rsidRDefault="007B74AB" w:rsidP="008E6D44">
      <w:pPr>
        <w:spacing w:after="0" w:line="360" w:lineRule="exact"/>
        <w:ind w:firstLine="709"/>
        <w:jc w:val="right"/>
        <w:rPr>
          <w:rFonts w:ascii="Times New Roman" w:hAnsi="Times New Roman" w:cs="Times New Roman"/>
          <w:sz w:val="28"/>
          <w:szCs w:val="28"/>
        </w:rPr>
      </w:pPr>
      <w:r w:rsidRPr="005E40C4">
        <w:rPr>
          <w:rFonts w:ascii="Times New Roman" w:hAnsi="Times New Roman" w:cs="Times New Roman"/>
          <w:sz w:val="28"/>
          <w:szCs w:val="28"/>
        </w:rPr>
        <w:t>05.03.2022</w:t>
      </w:r>
    </w:p>
    <w:p w14:paraId="746DB027" w14:textId="77777777" w:rsidR="007B74AB" w:rsidRPr="005E40C4" w:rsidRDefault="007B74AB" w:rsidP="008E6D44">
      <w:pPr>
        <w:spacing w:after="0" w:line="360" w:lineRule="exact"/>
        <w:ind w:firstLine="709"/>
        <w:jc w:val="center"/>
        <w:rPr>
          <w:rFonts w:ascii="Times New Roman" w:hAnsi="Times New Roman" w:cs="Times New Roman"/>
          <w:b/>
          <w:sz w:val="28"/>
          <w:szCs w:val="28"/>
        </w:rPr>
      </w:pPr>
    </w:p>
    <w:p w14:paraId="7EC531E9" w14:textId="77777777" w:rsidR="00265E23" w:rsidRPr="005E40C4" w:rsidRDefault="00C236AE" w:rsidP="008E6D44">
      <w:pPr>
        <w:spacing w:after="0" w:line="360" w:lineRule="exact"/>
        <w:ind w:firstLine="709"/>
        <w:jc w:val="center"/>
        <w:rPr>
          <w:rFonts w:ascii="Times New Roman" w:hAnsi="Times New Roman" w:cs="Times New Roman"/>
          <w:b/>
          <w:sz w:val="28"/>
          <w:szCs w:val="28"/>
        </w:rPr>
      </w:pPr>
      <w:r w:rsidRPr="005E40C4">
        <w:rPr>
          <w:rFonts w:ascii="Times New Roman" w:hAnsi="Times New Roman" w:cs="Times New Roman"/>
          <w:b/>
          <w:sz w:val="28"/>
          <w:szCs w:val="28"/>
        </w:rPr>
        <w:t xml:space="preserve">Справка </w:t>
      </w:r>
    </w:p>
    <w:p w14:paraId="33741589" w14:textId="7E7D636F" w:rsidR="00C236AE" w:rsidRPr="005E40C4" w:rsidRDefault="009972D1" w:rsidP="008E6D44">
      <w:pPr>
        <w:spacing w:after="0" w:line="360" w:lineRule="exact"/>
        <w:ind w:firstLine="709"/>
        <w:jc w:val="center"/>
        <w:rPr>
          <w:rFonts w:ascii="Times New Roman" w:hAnsi="Times New Roman" w:cs="Times New Roman"/>
          <w:b/>
          <w:i/>
          <w:sz w:val="28"/>
          <w:szCs w:val="28"/>
        </w:rPr>
      </w:pPr>
      <w:r w:rsidRPr="005E40C4">
        <w:rPr>
          <w:rFonts w:ascii="Times New Roman" w:hAnsi="Times New Roman" w:cs="Times New Roman"/>
          <w:b/>
          <w:sz w:val="28"/>
          <w:szCs w:val="28"/>
        </w:rPr>
        <w:t>о</w:t>
      </w:r>
      <w:r w:rsidR="00265E23" w:rsidRPr="005E40C4">
        <w:rPr>
          <w:rFonts w:ascii="Times New Roman" w:hAnsi="Times New Roman" w:cs="Times New Roman"/>
          <w:b/>
          <w:sz w:val="28"/>
          <w:szCs w:val="28"/>
        </w:rPr>
        <w:t xml:space="preserve"> Федеральном законе </w:t>
      </w:r>
      <w:r w:rsidR="00C236AE" w:rsidRPr="005E40C4">
        <w:rPr>
          <w:rFonts w:ascii="Times New Roman" w:hAnsi="Times New Roman" w:cs="Times New Roman"/>
          <w:b/>
          <w:sz w:val="28"/>
          <w:szCs w:val="28"/>
        </w:rPr>
        <w:t>«О внесении изменений в отдельные законодательные акты Российской Федерации»</w:t>
      </w:r>
      <w:r w:rsidR="00C236AE" w:rsidRPr="005E40C4">
        <w:t xml:space="preserve"> </w:t>
      </w:r>
    </w:p>
    <w:p w14:paraId="21C5A150" w14:textId="77777777" w:rsidR="00265E23" w:rsidRPr="005E40C4" w:rsidRDefault="00265E23" w:rsidP="008E6D44">
      <w:pPr>
        <w:spacing w:after="0" w:line="360" w:lineRule="exact"/>
        <w:ind w:firstLine="709"/>
        <w:jc w:val="both"/>
        <w:rPr>
          <w:rFonts w:ascii="Times New Roman" w:hAnsi="Times New Roman" w:cs="Times New Roman"/>
          <w:sz w:val="28"/>
          <w:szCs w:val="28"/>
        </w:rPr>
      </w:pPr>
    </w:p>
    <w:p w14:paraId="0189D6B2" w14:textId="77777777" w:rsidR="00FE69B3" w:rsidRPr="005E40C4" w:rsidRDefault="00FE69B3" w:rsidP="008E6D44">
      <w:pPr>
        <w:spacing w:after="0" w:line="360" w:lineRule="exact"/>
        <w:ind w:firstLine="709"/>
        <w:jc w:val="both"/>
        <w:rPr>
          <w:rFonts w:ascii="Times New Roman" w:hAnsi="Times New Roman" w:cs="Times New Roman"/>
          <w:sz w:val="28"/>
          <w:szCs w:val="28"/>
        </w:rPr>
      </w:pPr>
      <w:r w:rsidRPr="005E40C4">
        <w:rPr>
          <w:rFonts w:ascii="Times New Roman" w:hAnsi="Times New Roman" w:cs="Times New Roman"/>
          <w:sz w:val="28"/>
          <w:szCs w:val="28"/>
        </w:rPr>
        <w:t xml:space="preserve">Федеральный закон </w:t>
      </w:r>
      <w:r w:rsidRPr="005E40C4">
        <w:rPr>
          <w:rFonts w:ascii="Times New Roman" w:hAnsi="Times New Roman" w:cs="Times New Roman"/>
          <w:b/>
          <w:sz w:val="28"/>
          <w:szCs w:val="28"/>
        </w:rPr>
        <w:t>направлен на защиту национальных интересов России в связи с недружественными действиями иностранных государств и международных организаций</w:t>
      </w:r>
      <w:r w:rsidRPr="005E40C4">
        <w:rPr>
          <w:rFonts w:ascii="Times New Roman" w:hAnsi="Times New Roman" w:cs="Times New Roman"/>
          <w:sz w:val="28"/>
          <w:szCs w:val="28"/>
        </w:rPr>
        <w:t>, и предусматривает ряд мер, направленных на обеспечение устойчивого экономического развития и повышение социальной защищенности граждан в условиях введения отдельными иностранными государствами и международными организациями ограничительных мер в отношении граждан Российской Федерации и российских юридических лиц.</w:t>
      </w:r>
    </w:p>
    <w:p w14:paraId="1FFE1EF7" w14:textId="0689CDB2" w:rsidR="00FE69B3" w:rsidRDefault="00FE69B3" w:rsidP="008E6D44">
      <w:pPr>
        <w:spacing w:after="0" w:line="360" w:lineRule="exact"/>
        <w:ind w:firstLine="709"/>
        <w:jc w:val="both"/>
        <w:rPr>
          <w:rFonts w:ascii="Times New Roman" w:hAnsi="Times New Roman" w:cs="Times New Roman"/>
          <w:sz w:val="28"/>
          <w:szCs w:val="28"/>
        </w:rPr>
      </w:pPr>
      <w:r w:rsidRPr="005E40C4">
        <w:rPr>
          <w:rFonts w:ascii="Times New Roman" w:hAnsi="Times New Roman" w:cs="Times New Roman"/>
          <w:b/>
          <w:sz w:val="28"/>
          <w:szCs w:val="28"/>
        </w:rPr>
        <w:t>В указанных целях устанавливаются особенности регулирования правоотношений</w:t>
      </w:r>
      <w:r w:rsidRPr="005E40C4">
        <w:rPr>
          <w:rFonts w:ascii="Times New Roman" w:hAnsi="Times New Roman" w:cs="Times New Roman"/>
          <w:sz w:val="28"/>
          <w:szCs w:val="28"/>
        </w:rPr>
        <w:t xml:space="preserve"> при осуществлении государственного контроля (надзора) и муниципального контроля за юр.лицами и индивидуальными предпринимателями, в социальной сфере (вопросы государственного пенсионного обеспечения), в сфере обращения лекарственных средств, в части потребительских кредитов (займов) и др. </w:t>
      </w:r>
    </w:p>
    <w:p w14:paraId="57E449C1" w14:textId="77777777" w:rsidR="0074253F" w:rsidRPr="0074253F" w:rsidRDefault="0074253F" w:rsidP="008E6D44">
      <w:pPr>
        <w:spacing w:after="0" w:line="360" w:lineRule="exact"/>
        <w:ind w:firstLine="709"/>
        <w:jc w:val="both"/>
        <w:rPr>
          <w:rFonts w:ascii="Times New Roman" w:hAnsi="Times New Roman" w:cs="Times New Roman"/>
          <w:sz w:val="28"/>
          <w:szCs w:val="28"/>
        </w:rPr>
      </w:pPr>
      <w:r w:rsidRPr="0074253F">
        <w:rPr>
          <w:rFonts w:ascii="Times New Roman" w:hAnsi="Times New Roman" w:cs="Times New Roman"/>
          <w:sz w:val="28"/>
          <w:szCs w:val="28"/>
        </w:rPr>
        <w:t xml:space="preserve">В связи со сложившейся ситуацией </w:t>
      </w:r>
      <w:r w:rsidRPr="0074253F">
        <w:rPr>
          <w:rFonts w:ascii="Times New Roman" w:hAnsi="Times New Roman" w:cs="Times New Roman"/>
          <w:b/>
          <w:sz w:val="28"/>
          <w:szCs w:val="28"/>
        </w:rPr>
        <w:t>Правительство РФ  в  2022  году наделяется правом принимать решения, предусматривающие</w:t>
      </w:r>
      <w:r w:rsidRPr="0074253F">
        <w:rPr>
          <w:rFonts w:ascii="Times New Roman" w:hAnsi="Times New Roman" w:cs="Times New Roman"/>
          <w:sz w:val="28"/>
          <w:szCs w:val="28"/>
        </w:rPr>
        <w:t>:</w:t>
      </w:r>
    </w:p>
    <w:p w14:paraId="6BEE5597" w14:textId="77777777" w:rsidR="0074253F" w:rsidRPr="0074253F" w:rsidRDefault="0074253F" w:rsidP="008E6D44">
      <w:pPr>
        <w:spacing w:after="0" w:line="360" w:lineRule="exact"/>
        <w:ind w:firstLine="709"/>
        <w:jc w:val="both"/>
        <w:rPr>
          <w:rFonts w:ascii="Times New Roman" w:hAnsi="Times New Roman" w:cs="Times New Roman"/>
          <w:sz w:val="28"/>
          <w:szCs w:val="28"/>
        </w:rPr>
      </w:pPr>
      <w:r w:rsidRPr="0074253F">
        <w:rPr>
          <w:rFonts w:ascii="Times New Roman" w:hAnsi="Times New Roman" w:cs="Times New Roman"/>
          <w:sz w:val="28"/>
          <w:szCs w:val="28"/>
        </w:rPr>
        <w:t>- особенности оценки соответствия выпускаемой в обращение на территории РФ продукции  требованиям технических регламентов;</w:t>
      </w:r>
    </w:p>
    <w:p w14:paraId="315671F3" w14:textId="77777777" w:rsidR="0074253F" w:rsidRPr="0074253F" w:rsidRDefault="0074253F" w:rsidP="008E6D44">
      <w:pPr>
        <w:spacing w:after="0" w:line="360" w:lineRule="exact"/>
        <w:ind w:firstLine="709"/>
        <w:jc w:val="both"/>
        <w:rPr>
          <w:rFonts w:ascii="Times New Roman" w:hAnsi="Times New Roman" w:cs="Times New Roman"/>
          <w:sz w:val="28"/>
          <w:szCs w:val="28"/>
        </w:rPr>
      </w:pPr>
      <w:r w:rsidRPr="0074253F">
        <w:rPr>
          <w:rFonts w:ascii="Times New Roman" w:hAnsi="Times New Roman" w:cs="Times New Roman"/>
          <w:sz w:val="28"/>
          <w:szCs w:val="28"/>
        </w:rPr>
        <w:t>- особенности организации и осуществления видов государственного контроля (надзора) и муниципального контроля;</w:t>
      </w:r>
    </w:p>
    <w:p w14:paraId="5C5E46ED" w14:textId="77777777" w:rsidR="0074253F" w:rsidRPr="0074253F" w:rsidRDefault="0074253F" w:rsidP="008E6D44">
      <w:pPr>
        <w:spacing w:after="0" w:line="360" w:lineRule="exact"/>
        <w:ind w:firstLine="709"/>
        <w:jc w:val="both"/>
        <w:rPr>
          <w:rFonts w:ascii="Times New Roman" w:hAnsi="Times New Roman" w:cs="Times New Roman"/>
          <w:sz w:val="28"/>
          <w:szCs w:val="28"/>
        </w:rPr>
      </w:pPr>
      <w:r w:rsidRPr="0074253F">
        <w:rPr>
          <w:rFonts w:ascii="Times New Roman" w:hAnsi="Times New Roman" w:cs="Times New Roman"/>
          <w:sz w:val="28"/>
          <w:szCs w:val="28"/>
        </w:rPr>
        <w:t>- особенности применения  разрешительных режимов (лицензирование, аккредитация и т.д.);</w:t>
      </w:r>
    </w:p>
    <w:p w14:paraId="27D3CF29" w14:textId="77777777" w:rsidR="0074253F" w:rsidRPr="0074253F" w:rsidRDefault="0074253F" w:rsidP="008E6D44">
      <w:pPr>
        <w:spacing w:after="0" w:line="360" w:lineRule="exact"/>
        <w:ind w:firstLine="709"/>
        <w:jc w:val="both"/>
        <w:rPr>
          <w:rFonts w:ascii="Times New Roman" w:hAnsi="Times New Roman" w:cs="Times New Roman"/>
          <w:sz w:val="28"/>
          <w:szCs w:val="28"/>
        </w:rPr>
      </w:pPr>
      <w:r w:rsidRPr="0074253F">
        <w:rPr>
          <w:rFonts w:ascii="Times New Roman" w:hAnsi="Times New Roman" w:cs="Times New Roman"/>
          <w:sz w:val="28"/>
          <w:szCs w:val="28"/>
        </w:rPr>
        <w:t>- установление особенностей применения неустойки (штрафа, пени), иных финансовых санкций, а также других мер ответственности за неисполнение или ненадлежащее исполнение обязательств по договорам участия в долевом строительстве;</w:t>
      </w:r>
    </w:p>
    <w:p w14:paraId="03BF224D" w14:textId="77777777" w:rsidR="0074253F" w:rsidRPr="0074253F" w:rsidRDefault="0074253F" w:rsidP="008E6D44">
      <w:pPr>
        <w:spacing w:after="0" w:line="360" w:lineRule="exact"/>
        <w:ind w:firstLine="709"/>
        <w:jc w:val="both"/>
        <w:rPr>
          <w:rFonts w:ascii="Times New Roman" w:hAnsi="Times New Roman" w:cs="Times New Roman"/>
          <w:sz w:val="28"/>
          <w:szCs w:val="28"/>
        </w:rPr>
      </w:pPr>
      <w:r w:rsidRPr="0074253F">
        <w:rPr>
          <w:rFonts w:ascii="Times New Roman" w:hAnsi="Times New Roman" w:cs="Times New Roman"/>
          <w:sz w:val="28"/>
          <w:szCs w:val="28"/>
        </w:rPr>
        <w:t>- особенности включения в реестр проблемных объектов многоквартирных домов и (или) иных объектов недвижимости;</w:t>
      </w:r>
    </w:p>
    <w:p w14:paraId="5693A59C" w14:textId="77777777" w:rsidR="0074253F" w:rsidRPr="0074253F" w:rsidRDefault="0074253F" w:rsidP="008E6D44">
      <w:pPr>
        <w:spacing w:after="0" w:line="360" w:lineRule="exact"/>
        <w:ind w:firstLine="709"/>
        <w:jc w:val="both"/>
        <w:rPr>
          <w:rFonts w:ascii="Times New Roman" w:hAnsi="Times New Roman" w:cs="Times New Roman"/>
          <w:sz w:val="28"/>
          <w:szCs w:val="28"/>
        </w:rPr>
      </w:pPr>
      <w:r w:rsidRPr="0074253F">
        <w:rPr>
          <w:rFonts w:ascii="Times New Roman" w:hAnsi="Times New Roman" w:cs="Times New Roman"/>
          <w:sz w:val="28"/>
          <w:szCs w:val="28"/>
        </w:rPr>
        <w:t>- особенности передачи объекта долевого строительства участнику долевого строительства;</w:t>
      </w:r>
    </w:p>
    <w:p w14:paraId="79453001" w14:textId="77777777" w:rsidR="0074253F" w:rsidRPr="0074253F" w:rsidRDefault="0074253F" w:rsidP="008E6D44">
      <w:pPr>
        <w:spacing w:after="0" w:line="360" w:lineRule="exact"/>
        <w:ind w:firstLine="709"/>
        <w:jc w:val="both"/>
        <w:rPr>
          <w:rFonts w:ascii="Times New Roman" w:hAnsi="Times New Roman" w:cs="Times New Roman"/>
          <w:sz w:val="28"/>
          <w:szCs w:val="28"/>
        </w:rPr>
      </w:pPr>
      <w:r w:rsidRPr="0074253F">
        <w:rPr>
          <w:rFonts w:ascii="Times New Roman" w:hAnsi="Times New Roman" w:cs="Times New Roman"/>
          <w:sz w:val="28"/>
          <w:szCs w:val="28"/>
        </w:rPr>
        <w:t>- особенности и основания перечисления застройщику денежных средств участников долевого строительства;</w:t>
      </w:r>
    </w:p>
    <w:p w14:paraId="6E4F8A80" w14:textId="77777777" w:rsidR="0074253F" w:rsidRPr="0074253F" w:rsidRDefault="0074253F" w:rsidP="008E6D44">
      <w:pPr>
        <w:spacing w:after="0" w:line="360" w:lineRule="exact"/>
        <w:ind w:firstLine="709"/>
        <w:jc w:val="both"/>
        <w:rPr>
          <w:rFonts w:ascii="Times New Roman" w:hAnsi="Times New Roman" w:cs="Times New Roman"/>
          <w:sz w:val="28"/>
          <w:szCs w:val="28"/>
        </w:rPr>
      </w:pPr>
      <w:r w:rsidRPr="0074253F">
        <w:rPr>
          <w:rFonts w:ascii="Times New Roman" w:hAnsi="Times New Roman" w:cs="Times New Roman"/>
          <w:sz w:val="28"/>
          <w:szCs w:val="28"/>
        </w:rPr>
        <w:t>- особенности внесения изменений в проектную документацию и (или) результаты инженерных изысканий, получившие положительное заключение государственной экспертизы, в том числе в связи с заменой строительных ресурсов на российские аналоги;</w:t>
      </w:r>
    </w:p>
    <w:p w14:paraId="7C813F2A" w14:textId="77777777" w:rsidR="0074253F" w:rsidRPr="0074253F" w:rsidRDefault="0074253F" w:rsidP="008E6D44">
      <w:pPr>
        <w:spacing w:after="0" w:line="360" w:lineRule="exact"/>
        <w:ind w:firstLine="709"/>
        <w:jc w:val="both"/>
        <w:rPr>
          <w:rFonts w:ascii="Times New Roman" w:hAnsi="Times New Roman" w:cs="Times New Roman"/>
          <w:sz w:val="28"/>
          <w:szCs w:val="28"/>
        </w:rPr>
      </w:pPr>
      <w:r w:rsidRPr="0074253F">
        <w:rPr>
          <w:rFonts w:ascii="Times New Roman" w:hAnsi="Times New Roman" w:cs="Times New Roman"/>
          <w:sz w:val="28"/>
          <w:szCs w:val="28"/>
        </w:rPr>
        <w:lastRenderedPageBreak/>
        <w:t>- особенности и случаи проведения государственной экспертизы проектной документации, в том числе в части оценки соответствия проектной документации объектов капитального строительства требованиям в области охраны окружающей среды, требованиям государственной охраны объектов культурного наследия, без дополнительного проведения государственной экологической экспертизы, государственной историко-культурной экспертизы;</w:t>
      </w:r>
    </w:p>
    <w:p w14:paraId="05613967" w14:textId="77777777" w:rsidR="0074253F" w:rsidRPr="0074253F" w:rsidRDefault="0074253F" w:rsidP="008E6D44">
      <w:pPr>
        <w:spacing w:after="0" w:line="360" w:lineRule="exact"/>
        <w:ind w:firstLine="709"/>
        <w:jc w:val="both"/>
        <w:rPr>
          <w:rFonts w:ascii="Times New Roman" w:hAnsi="Times New Roman" w:cs="Times New Roman"/>
          <w:sz w:val="28"/>
          <w:szCs w:val="28"/>
        </w:rPr>
      </w:pPr>
      <w:r w:rsidRPr="0074253F">
        <w:rPr>
          <w:rFonts w:ascii="Times New Roman" w:hAnsi="Times New Roman" w:cs="Times New Roman"/>
          <w:sz w:val="28"/>
          <w:szCs w:val="28"/>
        </w:rPr>
        <w:t>- особенности подготовки, согласования, утверждения, продления сроков действия документации по планировке территории, выдачи разрешений на строительство объектов капитального строительства, разрешений на ввод в эксплуатацию;</w:t>
      </w:r>
    </w:p>
    <w:p w14:paraId="7DE3E3BB" w14:textId="77777777" w:rsidR="0074253F" w:rsidRPr="0074253F" w:rsidRDefault="0074253F" w:rsidP="008E6D44">
      <w:pPr>
        <w:spacing w:after="0" w:line="360" w:lineRule="exact"/>
        <w:ind w:firstLine="709"/>
        <w:jc w:val="both"/>
        <w:rPr>
          <w:rFonts w:ascii="Times New Roman" w:hAnsi="Times New Roman" w:cs="Times New Roman"/>
          <w:sz w:val="28"/>
          <w:szCs w:val="28"/>
        </w:rPr>
      </w:pPr>
      <w:r w:rsidRPr="0074253F">
        <w:rPr>
          <w:rFonts w:ascii="Times New Roman" w:hAnsi="Times New Roman" w:cs="Times New Roman"/>
          <w:sz w:val="28"/>
          <w:szCs w:val="28"/>
        </w:rPr>
        <w:t>- установление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14:paraId="2AA4696E" w14:textId="77777777" w:rsidR="0074253F" w:rsidRPr="0074253F" w:rsidRDefault="0074253F" w:rsidP="008E6D44">
      <w:pPr>
        <w:spacing w:after="0" w:line="360" w:lineRule="exact"/>
        <w:ind w:firstLine="709"/>
        <w:jc w:val="both"/>
        <w:rPr>
          <w:rFonts w:ascii="Times New Roman" w:hAnsi="Times New Roman" w:cs="Times New Roman"/>
          <w:sz w:val="28"/>
          <w:szCs w:val="28"/>
        </w:rPr>
      </w:pPr>
      <w:r w:rsidRPr="0074253F">
        <w:rPr>
          <w:rFonts w:ascii="Times New Roman" w:hAnsi="Times New Roman" w:cs="Times New Roman"/>
          <w:sz w:val="28"/>
          <w:szCs w:val="28"/>
        </w:rPr>
        <w:t>- особенности организации предоставления государственных и муниципальных услуг;</w:t>
      </w:r>
    </w:p>
    <w:p w14:paraId="006D7B67" w14:textId="77777777" w:rsidR="0074253F" w:rsidRPr="0074253F" w:rsidRDefault="0074253F" w:rsidP="008E6D44">
      <w:pPr>
        <w:spacing w:after="0" w:line="360" w:lineRule="exact"/>
        <w:ind w:firstLine="709"/>
        <w:jc w:val="both"/>
        <w:rPr>
          <w:rFonts w:ascii="Times New Roman" w:hAnsi="Times New Roman" w:cs="Times New Roman"/>
          <w:sz w:val="28"/>
          <w:szCs w:val="28"/>
        </w:rPr>
      </w:pPr>
      <w:r w:rsidRPr="0074253F">
        <w:rPr>
          <w:rFonts w:ascii="Times New Roman" w:hAnsi="Times New Roman" w:cs="Times New Roman"/>
          <w:sz w:val="28"/>
          <w:szCs w:val="28"/>
        </w:rPr>
        <w:t>- перечень товаров (групп товаров), в отношении которых не могут применяться положения Гражданского кодекса Российской Федерации о защите исключительных прав на результаты интеллектуальной деятельности;</w:t>
      </w:r>
    </w:p>
    <w:p w14:paraId="0323DB1D" w14:textId="77777777" w:rsidR="0074253F" w:rsidRPr="0074253F" w:rsidRDefault="0074253F" w:rsidP="008E6D44">
      <w:pPr>
        <w:spacing w:after="0" w:line="360" w:lineRule="exact"/>
        <w:ind w:firstLine="709"/>
        <w:jc w:val="both"/>
        <w:rPr>
          <w:rFonts w:ascii="Times New Roman" w:hAnsi="Times New Roman" w:cs="Times New Roman"/>
          <w:sz w:val="28"/>
          <w:szCs w:val="28"/>
        </w:rPr>
      </w:pPr>
      <w:r w:rsidRPr="0074253F">
        <w:rPr>
          <w:rFonts w:ascii="Times New Roman" w:hAnsi="Times New Roman" w:cs="Times New Roman"/>
          <w:sz w:val="28"/>
          <w:szCs w:val="28"/>
        </w:rPr>
        <w:t>- установление особенностей правового регулирования трудовых отношений, а также отношений в области содействия занятости населения;</w:t>
      </w:r>
    </w:p>
    <w:p w14:paraId="11999FF6" w14:textId="77777777" w:rsidR="0074253F" w:rsidRPr="0074253F" w:rsidRDefault="0074253F" w:rsidP="008E6D44">
      <w:pPr>
        <w:spacing w:after="0" w:line="360" w:lineRule="exact"/>
        <w:ind w:firstLine="709"/>
        <w:jc w:val="both"/>
        <w:rPr>
          <w:rFonts w:ascii="Times New Roman" w:hAnsi="Times New Roman" w:cs="Times New Roman"/>
          <w:sz w:val="28"/>
          <w:szCs w:val="28"/>
        </w:rPr>
      </w:pPr>
      <w:r w:rsidRPr="0074253F">
        <w:rPr>
          <w:rFonts w:ascii="Times New Roman" w:hAnsi="Times New Roman" w:cs="Times New Roman"/>
          <w:sz w:val="28"/>
          <w:szCs w:val="28"/>
        </w:rPr>
        <w:t xml:space="preserve">- особенности выплаты пенсий, осуществления иных выплат и  обеспечения по обязательному социальному страхованию от несчастных случаев на производстве и профессиональных заболеваний;   </w:t>
      </w:r>
    </w:p>
    <w:p w14:paraId="4D9A56BA" w14:textId="77777777" w:rsidR="0074253F" w:rsidRPr="0074253F" w:rsidRDefault="0074253F" w:rsidP="008E6D44">
      <w:pPr>
        <w:spacing w:after="0" w:line="360" w:lineRule="exact"/>
        <w:ind w:firstLine="709"/>
        <w:jc w:val="both"/>
        <w:rPr>
          <w:rFonts w:ascii="Times New Roman" w:hAnsi="Times New Roman" w:cs="Times New Roman"/>
          <w:sz w:val="28"/>
          <w:szCs w:val="28"/>
        </w:rPr>
      </w:pPr>
      <w:r w:rsidRPr="0074253F">
        <w:rPr>
          <w:rFonts w:ascii="Times New Roman" w:hAnsi="Times New Roman" w:cs="Times New Roman"/>
          <w:sz w:val="28"/>
          <w:szCs w:val="28"/>
        </w:rPr>
        <w:t>- особенности правового регулирования в сфере оказания государственной социальной помощи отдельным категориям граждан, социальной защиты (поддержки) отдельных категорий граждан, а также предоставления отдельным категориям граждан в рамках социального обслуживания и государственной социальной помощи социальных услуг и иных социальных гарантий и выплат;</w:t>
      </w:r>
    </w:p>
    <w:p w14:paraId="34FDEB29" w14:textId="77777777" w:rsidR="0074253F" w:rsidRPr="0074253F" w:rsidRDefault="0074253F" w:rsidP="008E6D44">
      <w:pPr>
        <w:spacing w:after="0" w:line="360" w:lineRule="exact"/>
        <w:ind w:firstLine="709"/>
        <w:jc w:val="both"/>
        <w:rPr>
          <w:rFonts w:ascii="Times New Roman" w:hAnsi="Times New Roman" w:cs="Times New Roman"/>
          <w:sz w:val="28"/>
          <w:szCs w:val="28"/>
        </w:rPr>
      </w:pPr>
      <w:r w:rsidRPr="0074253F">
        <w:rPr>
          <w:rFonts w:ascii="Times New Roman" w:hAnsi="Times New Roman" w:cs="Times New Roman"/>
          <w:sz w:val="28"/>
          <w:szCs w:val="28"/>
        </w:rPr>
        <w:t>- особенности исчисления и установления величины прожиточного минимума в целом по Российской Федерации на душу населения и по основным социально-демографическим группам населения;</w:t>
      </w:r>
    </w:p>
    <w:p w14:paraId="0C334E01" w14:textId="77777777" w:rsidR="0074253F" w:rsidRPr="0074253F" w:rsidRDefault="0074253F" w:rsidP="008E6D44">
      <w:pPr>
        <w:spacing w:after="0" w:line="360" w:lineRule="exact"/>
        <w:ind w:firstLine="709"/>
        <w:jc w:val="both"/>
        <w:rPr>
          <w:rFonts w:ascii="Times New Roman" w:hAnsi="Times New Roman" w:cs="Times New Roman"/>
          <w:sz w:val="28"/>
          <w:szCs w:val="28"/>
        </w:rPr>
      </w:pPr>
      <w:r w:rsidRPr="0074253F">
        <w:rPr>
          <w:rFonts w:ascii="Times New Roman" w:hAnsi="Times New Roman" w:cs="Times New Roman"/>
          <w:sz w:val="28"/>
          <w:szCs w:val="28"/>
        </w:rPr>
        <w:t>- особенности исчисления и установления минимального размера оплаты труда;</w:t>
      </w:r>
    </w:p>
    <w:p w14:paraId="27442221" w14:textId="77777777" w:rsidR="0074253F" w:rsidRPr="0074253F" w:rsidRDefault="0074253F" w:rsidP="008E6D44">
      <w:pPr>
        <w:spacing w:after="0" w:line="360" w:lineRule="exact"/>
        <w:ind w:firstLine="709"/>
        <w:jc w:val="both"/>
        <w:rPr>
          <w:rFonts w:ascii="Times New Roman" w:hAnsi="Times New Roman" w:cs="Times New Roman"/>
          <w:sz w:val="28"/>
          <w:szCs w:val="28"/>
        </w:rPr>
      </w:pPr>
      <w:r w:rsidRPr="0074253F">
        <w:rPr>
          <w:rFonts w:ascii="Times New Roman" w:hAnsi="Times New Roman" w:cs="Times New Roman"/>
          <w:sz w:val="28"/>
          <w:szCs w:val="28"/>
        </w:rPr>
        <w:t>- особенности осуществления обязательного социального страхования от несчастных случаев на производстве и профессиональных заболеваний.</w:t>
      </w:r>
    </w:p>
    <w:p w14:paraId="7BDE1471" w14:textId="77777777" w:rsidR="0074253F" w:rsidRPr="0074253F" w:rsidRDefault="0074253F" w:rsidP="008E6D44">
      <w:pPr>
        <w:spacing w:after="0" w:line="360" w:lineRule="exact"/>
        <w:ind w:firstLine="709"/>
        <w:jc w:val="both"/>
        <w:rPr>
          <w:rFonts w:ascii="Times New Roman" w:hAnsi="Times New Roman" w:cs="Times New Roman"/>
          <w:sz w:val="28"/>
          <w:szCs w:val="28"/>
        </w:rPr>
      </w:pPr>
      <w:r w:rsidRPr="0074253F">
        <w:rPr>
          <w:rFonts w:ascii="Times New Roman" w:hAnsi="Times New Roman" w:cs="Times New Roman"/>
          <w:sz w:val="28"/>
          <w:szCs w:val="28"/>
        </w:rPr>
        <w:tab/>
      </w:r>
    </w:p>
    <w:p w14:paraId="72F6BB53" w14:textId="23562F7F" w:rsidR="00FE69B3" w:rsidRPr="005E40C4" w:rsidRDefault="00FE69B3" w:rsidP="008E6D44">
      <w:pPr>
        <w:spacing w:after="0" w:line="360" w:lineRule="exact"/>
        <w:jc w:val="both"/>
        <w:rPr>
          <w:rFonts w:ascii="Times New Roman" w:hAnsi="Times New Roman" w:cs="Times New Roman"/>
          <w:sz w:val="28"/>
          <w:szCs w:val="28"/>
        </w:rPr>
      </w:pPr>
      <w:r w:rsidRPr="005E40C4">
        <w:rPr>
          <w:rFonts w:ascii="Times New Roman" w:hAnsi="Times New Roman" w:cs="Times New Roman"/>
          <w:sz w:val="28"/>
          <w:szCs w:val="28"/>
        </w:rPr>
        <w:tab/>
        <w:t xml:space="preserve">Отдельно необходимо обратить внимание на </w:t>
      </w:r>
      <w:r w:rsidRPr="005E40C4">
        <w:rPr>
          <w:rFonts w:ascii="Times New Roman" w:hAnsi="Times New Roman" w:cs="Times New Roman"/>
          <w:b/>
          <w:sz w:val="28"/>
          <w:szCs w:val="28"/>
        </w:rPr>
        <w:t>предоставленные высшим исполнительным органам государственной власти субъектов РФ полномочия</w:t>
      </w:r>
      <w:r w:rsidRPr="005E40C4">
        <w:rPr>
          <w:rFonts w:ascii="Times New Roman" w:hAnsi="Times New Roman" w:cs="Times New Roman"/>
          <w:sz w:val="28"/>
          <w:szCs w:val="28"/>
        </w:rPr>
        <w:t xml:space="preserve"> в </w:t>
      </w:r>
      <w:r w:rsidRPr="005E40C4">
        <w:rPr>
          <w:rFonts w:ascii="Times New Roman" w:hAnsi="Times New Roman" w:cs="Times New Roman"/>
          <w:sz w:val="28"/>
          <w:szCs w:val="28"/>
        </w:rPr>
        <w:lastRenderedPageBreak/>
        <w:t>сфере закупок товаров, работ, услуг для обеспечения государственных и муниципальных нужд. Так, на 2022 год они наделяются правом определять дополнительные основания  осуществления закупок товаров, работ, услуг у единственного поставщика (подрядчика, исполнителя). Кроме того, вводится возможность по их решения</w:t>
      </w:r>
      <w:r w:rsidR="0068315B">
        <w:rPr>
          <w:rFonts w:ascii="Times New Roman" w:hAnsi="Times New Roman" w:cs="Times New Roman"/>
          <w:sz w:val="28"/>
          <w:szCs w:val="28"/>
        </w:rPr>
        <w:t>м</w:t>
      </w:r>
      <w:r w:rsidRPr="005E40C4">
        <w:rPr>
          <w:rFonts w:ascii="Times New Roman" w:hAnsi="Times New Roman" w:cs="Times New Roman"/>
          <w:sz w:val="28"/>
          <w:szCs w:val="28"/>
        </w:rPr>
        <w:t xml:space="preserve"> изменять </w:t>
      </w:r>
      <w:r w:rsidR="0068315B">
        <w:rPr>
          <w:rFonts w:ascii="Times New Roman" w:hAnsi="Times New Roman" w:cs="Times New Roman"/>
          <w:sz w:val="28"/>
          <w:szCs w:val="28"/>
        </w:rPr>
        <w:t>(</w:t>
      </w:r>
      <w:r w:rsidRPr="005E40C4">
        <w:rPr>
          <w:rFonts w:ascii="Times New Roman" w:hAnsi="Times New Roman" w:cs="Times New Roman"/>
          <w:sz w:val="28"/>
          <w:szCs w:val="28"/>
        </w:rPr>
        <w:t>по соглашению сторон</w:t>
      </w:r>
      <w:r w:rsidR="0068315B">
        <w:rPr>
          <w:rFonts w:ascii="Times New Roman" w:hAnsi="Times New Roman" w:cs="Times New Roman"/>
          <w:sz w:val="28"/>
          <w:szCs w:val="28"/>
        </w:rPr>
        <w:t>)</w:t>
      </w:r>
      <w:r w:rsidRPr="005E40C4">
        <w:rPr>
          <w:rFonts w:ascii="Times New Roman" w:hAnsi="Times New Roman" w:cs="Times New Roman"/>
          <w:sz w:val="28"/>
          <w:szCs w:val="28"/>
        </w:rPr>
        <w:t xml:space="preserve"> существенные условия контрактов, заключенных до 1 января 2023 года.</w:t>
      </w:r>
    </w:p>
    <w:p w14:paraId="077DCBFA" w14:textId="060EB8C4" w:rsidR="008D31B0" w:rsidRDefault="008D31B0" w:rsidP="008E6D44">
      <w:pPr>
        <w:spacing w:line="360" w:lineRule="exact"/>
        <w:rPr>
          <w:rFonts w:ascii="Times New Roman" w:hAnsi="Times New Roman" w:cs="Times New Roman"/>
          <w:b/>
          <w:sz w:val="28"/>
          <w:szCs w:val="28"/>
        </w:rPr>
      </w:pPr>
      <w:r>
        <w:rPr>
          <w:rFonts w:ascii="Times New Roman" w:hAnsi="Times New Roman" w:cs="Times New Roman"/>
          <w:b/>
          <w:sz w:val="28"/>
          <w:szCs w:val="28"/>
        </w:rPr>
        <w:br w:type="page"/>
      </w:r>
    </w:p>
    <w:p w14:paraId="75426879" w14:textId="149FE25F" w:rsidR="00265E23" w:rsidRPr="005E40C4" w:rsidRDefault="00265E23" w:rsidP="008E6D44">
      <w:pPr>
        <w:spacing w:after="0" w:line="360" w:lineRule="exact"/>
        <w:ind w:firstLine="709"/>
        <w:jc w:val="right"/>
        <w:rPr>
          <w:rFonts w:ascii="Times New Roman" w:hAnsi="Times New Roman" w:cs="Times New Roman"/>
          <w:sz w:val="28"/>
          <w:szCs w:val="28"/>
        </w:rPr>
      </w:pPr>
      <w:r w:rsidRPr="005E40C4">
        <w:rPr>
          <w:rFonts w:ascii="Times New Roman" w:hAnsi="Times New Roman" w:cs="Times New Roman"/>
          <w:sz w:val="28"/>
          <w:szCs w:val="28"/>
        </w:rPr>
        <w:lastRenderedPageBreak/>
        <w:t>05.03.2022</w:t>
      </w:r>
    </w:p>
    <w:p w14:paraId="7B9D4676" w14:textId="77777777" w:rsidR="00265E23" w:rsidRPr="005E40C4" w:rsidRDefault="00265E23" w:rsidP="008E6D44">
      <w:pPr>
        <w:spacing w:after="0" w:line="360" w:lineRule="exact"/>
        <w:rPr>
          <w:rFonts w:ascii="Times New Roman" w:hAnsi="Times New Roman" w:cs="Times New Roman"/>
          <w:b/>
          <w:sz w:val="28"/>
          <w:szCs w:val="28"/>
        </w:rPr>
      </w:pPr>
    </w:p>
    <w:p w14:paraId="7D5BE915" w14:textId="77777777" w:rsidR="00265E23" w:rsidRPr="005E40C4" w:rsidRDefault="00A15C5F" w:rsidP="008E6D44">
      <w:pPr>
        <w:spacing w:after="0" w:line="360" w:lineRule="exact"/>
        <w:ind w:firstLine="709"/>
        <w:jc w:val="center"/>
        <w:rPr>
          <w:rFonts w:ascii="Times New Roman" w:hAnsi="Times New Roman" w:cs="Times New Roman"/>
          <w:b/>
          <w:sz w:val="28"/>
          <w:szCs w:val="28"/>
        </w:rPr>
      </w:pPr>
      <w:r w:rsidRPr="005E40C4">
        <w:rPr>
          <w:rFonts w:ascii="Times New Roman" w:hAnsi="Times New Roman" w:cs="Times New Roman"/>
          <w:b/>
          <w:sz w:val="28"/>
          <w:szCs w:val="28"/>
        </w:rPr>
        <w:t xml:space="preserve">Справка </w:t>
      </w:r>
    </w:p>
    <w:p w14:paraId="2A260550" w14:textId="5292E7CE" w:rsidR="00265E23" w:rsidRPr="005E40C4" w:rsidRDefault="00FE69B3" w:rsidP="008E6D44">
      <w:pPr>
        <w:spacing w:after="0" w:line="360" w:lineRule="exact"/>
        <w:ind w:firstLine="709"/>
        <w:jc w:val="center"/>
        <w:rPr>
          <w:rFonts w:ascii="Times New Roman" w:hAnsi="Times New Roman" w:cs="Times New Roman"/>
          <w:b/>
          <w:sz w:val="28"/>
          <w:szCs w:val="28"/>
        </w:rPr>
      </w:pPr>
      <w:r w:rsidRPr="005E40C4">
        <w:rPr>
          <w:rFonts w:ascii="Times New Roman" w:hAnsi="Times New Roman" w:cs="Times New Roman"/>
          <w:b/>
          <w:sz w:val="28"/>
          <w:szCs w:val="28"/>
        </w:rPr>
        <w:t>о</w:t>
      </w:r>
      <w:r w:rsidR="00A15C5F" w:rsidRPr="005E40C4">
        <w:rPr>
          <w:rFonts w:ascii="Times New Roman" w:hAnsi="Times New Roman" w:cs="Times New Roman"/>
          <w:b/>
          <w:sz w:val="28"/>
          <w:szCs w:val="28"/>
        </w:rPr>
        <w:t xml:space="preserve"> Федеральном законе «О внесении изменений в Бюджетный кодекс Российской Федерации и Федеральный закон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w:t>
      </w:r>
      <w:bookmarkStart w:id="0" w:name="_GoBack"/>
      <w:bookmarkEnd w:id="0"/>
      <w:r w:rsidR="00A15C5F" w:rsidRPr="005E40C4">
        <w:rPr>
          <w:rFonts w:ascii="Times New Roman" w:hAnsi="Times New Roman" w:cs="Times New Roman"/>
          <w:b/>
          <w:sz w:val="28"/>
          <w:szCs w:val="28"/>
        </w:rPr>
        <w:t xml:space="preserve">жетной системы Российской Федерации в 2022 году» </w:t>
      </w:r>
    </w:p>
    <w:p w14:paraId="0417620A" w14:textId="77777777" w:rsidR="00265E23" w:rsidRPr="005E40C4" w:rsidRDefault="00265E23" w:rsidP="008E6D44">
      <w:pPr>
        <w:spacing w:after="0" w:line="360" w:lineRule="exact"/>
        <w:ind w:firstLine="709"/>
        <w:jc w:val="center"/>
        <w:rPr>
          <w:rFonts w:ascii="Times New Roman" w:hAnsi="Times New Roman" w:cs="Times New Roman"/>
          <w:b/>
          <w:i/>
          <w:sz w:val="28"/>
          <w:szCs w:val="28"/>
        </w:rPr>
      </w:pPr>
    </w:p>
    <w:p w14:paraId="348D12B8" w14:textId="77777777" w:rsidR="005E40C4" w:rsidRPr="005E40C4" w:rsidRDefault="005E40C4" w:rsidP="008E6D44">
      <w:pPr>
        <w:spacing w:after="0" w:line="360" w:lineRule="exact"/>
        <w:ind w:firstLine="709"/>
        <w:jc w:val="both"/>
        <w:rPr>
          <w:rFonts w:ascii="Times New Roman" w:hAnsi="Times New Roman" w:cs="Times New Roman"/>
          <w:b/>
          <w:sz w:val="28"/>
          <w:szCs w:val="28"/>
        </w:rPr>
      </w:pPr>
      <w:r w:rsidRPr="005E40C4">
        <w:rPr>
          <w:rFonts w:ascii="Times New Roman" w:hAnsi="Times New Roman" w:cs="Times New Roman"/>
          <w:b/>
          <w:sz w:val="28"/>
          <w:szCs w:val="28"/>
        </w:rPr>
        <w:t>Федеральный закон направлен на эффективное управление структурой государственного долга и обеспечение финансовой стабильности</w:t>
      </w:r>
      <w:r w:rsidRPr="005E40C4">
        <w:rPr>
          <w:b/>
        </w:rPr>
        <w:t xml:space="preserve"> </w:t>
      </w:r>
      <w:r w:rsidRPr="005E40C4">
        <w:rPr>
          <w:rFonts w:ascii="Times New Roman" w:hAnsi="Times New Roman" w:cs="Times New Roman"/>
          <w:b/>
          <w:sz w:val="28"/>
          <w:szCs w:val="28"/>
        </w:rPr>
        <w:t>в целях оперативного реагирования на складывающуюся социально-экономическую обстановку.</w:t>
      </w:r>
    </w:p>
    <w:p w14:paraId="2313F2A4" w14:textId="77777777" w:rsidR="005E40C4" w:rsidRPr="005E40C4" w:rsidRDefault="005E40C4" w:rsidP="008E6D44">
      <w:pPr>
        <w:spacing w:after="0" w:line="360" w:lineRule="exact"/>
        <w:ind w:firstLine="709"/>
        <w:jc w:val="both"/>
        <w:rPr>
          <w:rFonts w:ascii="Times New Roman" w:hAnsi="Times New Roman" w:cs="Times New Roman"/>
          <w:sz w:val="28"/>
          <w:szCs w:val="28"/>
        </w:rPr>
      </w:pPr>
      <w:r w:rsidRPr="005E40C4">
        <w:rPr>
          <w:rFonts w:ascii="Times New Roman" w:hAnsi="Times New Roman" w:cs="Times New Roman"/>
          <w:sz w:val="28"/>
          <w:szCs w:val="28"/>
        </w:rPr>
        <w:t>В частности, предусматривается возможность:</w:t>
      </w:r>
    </w:p>
    <w:p w14:paraId="4F50303B" w14:textId="77777777" w:rsidR="005E40C4" w:rsidRPr="005E40C4" w:rsidRDefault="005E40C4" w:rsidP="008E6D44">
      <w:pPr>
        <w:spacing w:after="0" w:line="360" w:lineRule="exact"/>
        <w:ind w:firstLine="709"/>
        <w:jc w:val="both"/>
        <w:rPr>
          <w:rFonts w:ascii="Times New Roman" w:hAnsi="Times New Roman" w:cs="Times New Roman"/>
          <w:sz w:val="28"/>
          <w:szCs w:val="28"/>
        </w:rPr>
      </w:pPr>
      <w:r w:rsidRPr="005E40C4">
        <w:rPr>
          <w:rFonts w:ascii="Times New Roman" w:hAnsi="Times New Roman" w:cs="Times New Roman"/>
          <w:sz w:val="28"/>
          <w:szCs w:val="28"/>
        </w:rPr>
        <w:t>- вложения средств Фонда национального благосостояния в государственные ценные бумаги РФ;</w:t>
      </w:r>
    </w:p>
    <w:p w14:paraId="5257192E" w14:textId="77777777" w:rsidR="005E40C4" w:rsidRPr="005E40C4" w:rsidRDefault="005E40C4" w:rsidP="008E6D44">
      <w:pPr>
        <w:spacing w:after="0" w:line="360" w:lineRule="exact"/>
        <w:ind w:firstLine="709"/>
        <w:jc w:val="both"/>
        <w:rPr>
          <w:rFonts w:ascii="Times New Roman" w:hAnsi="Times New Roman" w:cs="Times New Roman"/>
          <w:sz w:val="28"/>
          <w:szCs w:val="28"/>
        </w:rPr>
      </w:pPr>
      <w:r w:rsidRPr="005E40C4">
        <w:rPr>
          <w:rFonts w:ascii="Times New Roman" w:hAnsi="Times New Roman" w:cs="Times New Roman"/>
          <w:sz w:val="28"/>
          <w:szCs w:val="28"/>
        </w:rPr>
        <w:t>- направления субъектами РФ в 2022 году средств, высвобождаемых в результате реструктуризации бюджетных кредитов, предоставленных бюджетам субъектов Российской Федерации из федерального бюджета, на финансовое обеспечение мероприятий, связанных с предотвращением влияния ухудшения геополитической и экономической ситуации на развитие отраслей экономики;</w:t>
      </w:r>
    </w:p>
    <w:p w14:paraId="726DDA11" w14:textId="0D9C8153" w:rsidR="005E40C4" w:rsidRDefault="005E40C4" w:rsidP="008E6D44">
      <w:pPr>
        <w:spacing w:after="0" w:line="360" w:lineRule="exact"/>
        <w:ind w:firstLine="709"/>
        <w:jc w:val="both"/>
        <w:rPr>
          <w:rFonts w:ascii="Times New Roman" w:hAnsi="Times New Roman" w:cs="Times New Roman"/>
          <w:sz w:val="28"/>
          <w:szCs w:val="28"/>
        </w:rPr>
      </w:pPr>
      <w:r w:rsidRPr="005E40C4">
        <w:rPr>
          <w:rFonts w:ascii="Times New Roman" w:hAnsi="Times New Roman" w:cs="Times New Roman"/>
          <w:sz w:val="28"/>
          <w:szCs w:val="28"/>
        </w:rPr>
        <w:t>- вносить изменения в сводную бюджетную роспись бюджета субъекта РФ (местного бюджета) в случае перераспределения бюджетных ассигнований на финансовое обеспечение мероприятий, связанных с предотвращением влияния ухудшения геополитической и экономической ситуации на развитие отраслей экономики, бюджетных ассигнований на иные цели, определенные высшим исполнительным органом субъе</w:t>
      </w:r>
      <w:r w:rsidR="0074253F">
        <w:rPr>
          <w:rFonts w:ascii="Times New Roman" w:hAnsi="Times New Roman" w:cs="Times New Roman"/>
          <w:sz w:val="28"/>
          <w:szCs w:val="28"/>
        </w:rPr>
        <w:t>кта РФ (местной администрацией);</w:t>
      </w:r>
    </w:p>
    <w:p w14:paraId="0C3698DD" w14:textId="1854BAC0" w:rsidR="0074253F" w:rsidRDefault="0074253F" w:rsidP="008E6D44">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для субъектов РФ в 2022 году</w:t>
      </w:r>
      <w:r w:rsidRPr="0074253F">
        <w:rPr>
          <w:rFonts w:ascii="Times New Roman" w:hAnsi="Times New Roman" w:cs="Times New Roman"/>
          <w:sz w:val="28"/>
          <w:szCs w:val="28"/>
        </w:rPr>
        <w:t xml:space="preserve"> при отказе от осуществления заимствований оперативно (без внесения изменений в закон о бюджете субъекта Российской Федерации) принимать решения по уменьшению бюджетных ассигнований на обслуживание государственного долга и их напр</w:t>
      </w:r>
      <w:r>
        <w:rPr>
          <w:rFonts w:ascii="Times New Roman" w:hAnsi="Times New Roman" w:cs="Times New Roman"/>
          <w:sz w:val="28"/>
          <w:szCs w:val="28"/>
        </w:rPr>
        <w:t>авлению на приоритетные расходы.</w:t>
      </w:r>
    </w:p>
    <w:p w14:paraId="10E39FF4" w14:textId="77777777" w:rsidR="0074253F" w:rsidRDefault="0074253F" w:rsidP="008E6D44">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Помимо этого, </w:t>
      </w:r>
      <w:r w:rsidRPr="0074253F">
        <w:rPr>
          <w:rFonts w:ascii="Times New Roman" w:hAnsi="Times New Roman" w:cs="Times New Roman"/>
          <w:sz w:val="28"/>
          <w:szCs w:val="28"/>
        </w:rPr>
        <w:t>Правительств</w:t>
      </w:r>
      <w:r>
        <w:rPr>
          <w:rFonts w:ascii="Times New Roman" w:hAnsi="Times New Roman" w:cs="Times New Roman"/>
          <w:sz w:val="28"/>
          <w:szCs w:val="28"/>
        </w:rPr>
        <w:t>о</w:t>
      </w:r>
      <w:r w:rsidRPr="0074253F">
        <w:rPr>
          <w:rFonts w:ascii="Times New Roman" w:hAnsi="Times New Roman" w:cs="Times New Roman"/>
          <w:sz w:val="28"/>
          <w:szCs w:val="28"/>
        </w:rPr>
        <w:t xml:space="preserve"> </w:t>
      </w:r>
      <w:r>
        <w:rPr>
          <w:rFonts w:ascii="Times New Roman" w:hAnsi="Times New Roman" w:cs="Times New Roman"/>
          <w:sz w:val="28"/>
          <w:szCs w:val="28"/>
        </w:rPr>
        <w:t>РФ</w:t>
      </w:r>
      <w:r w:rsidRPr="0074253F">
        <w:rPr>
          <w:rFonts w:ascii="Times New Roman" w:hAnsi="Times New Roman" w:cs="Times New Roman"/>
          <w:sz w:val="28"/>
          <w:szCs w:val="28"/>
        </w:rPr>
        <w:t xml:space="preserve"> в 2022 году</w:t>
      </w:r>
      <w:r>
        <w:rPr>
          <w:rFonts w:ascii="Times New Roman" w:hAnsi="Times New Roman" w:cs="Times New Roman"/>
          <w:sz w:val="28"/>
          <w:szCs w:val="28"/>
        </w:rPr>
        <w:t xml:space="preserve"> наделяется правом:</w:t>
      </w:r>
    </w:p>
    <w:p w14:paraId="5D72CDF9" w14:textId="03E9DF00" w:rsidR="0074253F" w:rsidRDefault="0074253F" w:rsidP="008E6D44">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w:t>
      </w:r>
      <w:r w:rsidRPr="0074253F">
        <w:rPr>
          <w:rFonts w:ascii="Times New Roman" w:hAnsi="Times New Roman" w:cs="Times New Roman"/>
          <w:sz w:val="28"/>
          <w:szCs w:val="28"/>
        </w:rPr>
        <w:t xml:space="preserve"> утверждать распределение межбюджетных трансфертов из федерального бюджета бюджетам субъектов Российской Федерации, а также вносить изменения в утвержденное законом о бюджете распред</w:t>
      </w:r>
      <w:r>
        <w:rPr>
          <w:rFonts w:ascii="Times New Roman" w:hAnsi="Times New Roman" w:cs="Times New Roman"/>
          <w:sz w:val="28"/>
          <w:szCs w:val="28"/>
        </w:rPr>
        <w:t>еление межбюджетных трансфертов;</w:t>
      </w:r>
    </w:p>
    <w:p w14:paraId="7D781C7D" w14:textId="6CB02FF4" w:rsidR="0074253F" w:rsidRDefault="0074253F" w:rsidP="008E6D44">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4253F">
        <w:rPr>
          <w:rFonts w:ascii="Times New Roman" w:hAnsi="Times New Roman" w:cs="Times New Roman"/>
          <w:sz w:val="28"/>
          <w:szCs w:val="28"/>
        </w:rPr>
        <w:t>принимать решения об использовании остатков средств бюджета Федерального фонда обязательного медицинского страхования, образовавшихся на 1 января 2022 года</w:t>
      </w:r>
      <w:r>
        <w:rPr>
          <w:rFonts w:ascii="Times New Roman" w:hAnsi="Times New Roman" w:cs="Times New Roman"/>
          <w:sz w:val="28"/>
          <w:szCs w:val="28"/>
        </w:rPr>
        <w:t>;</w:t>
      </w:r>
    </w:p>
    <w:p w14:paraId="1A750579" w14:textId="4E78B9D6" w:rsidR="0074253F" w:rsidRPr="005E40C4" w:rsidRDefault="0074253F" w:rsidP="008E6D44">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определя</w:t>
      </w:r>
      <w:r w:rsidRPr="0074253F">
        <w:rPr>
          <w:rFonts w:ascii="Times New Roman" w:hAnsi="Times New Roman" w:cs="Times New Roman"/>
          <w:sz w:val="28"/>
          <w:szCs w:val="28"/>
        </w:rPr>
        <w:t xml:space="preserve">ть случаи, когда объекты туристической инфраструктуры, в целях строительства (реконструкции) которых из федерального бюджета предоставляются </w:t>
      </w:r>
      <w:r w:rsidRPr="0074253F">
        <w:rPr>
          <w:rFonts w:ascii="Times New Roman" w:hAnsi="Times New Roman" w:cs="Times New Roman"/>
          <w:sz w:val="28"/>
          <w:szCs w:val="28"/>
        </w:rPr>
        <w:lastRenderedPageBreak/>
        <w:t>бюджетные инвестиции в виде взносов в уставные (складочные) капиталы юридических лиц, не подлежат включению в федеральную адресную инвестиционную программу.</w:t>
      </w:r>
    </w:p>
    <w:p w14:paraId="28E76597" w14:textId="1D87FDA6" w:rsidR="008D31B0" w:rsidRDefault="008D31B0" w:rsidP="008E6D44">
      <w:pPr>
        <w:spacing w:line="360" w:lineRule="exact"/>
        <w:rPr>
          <w:rFonts w:ascii="Times New Roman" w:hAnsi="Times New Roman" w:cs="Times New Roman"/>
          <w:b/>
          <w:sz w:val="28"/>
          <w:szCs w:val="28"/>
        </w:rPr>
      </w:pPr>
      <w:r>
        <w:rPr>
          <w:rFonts w:ascii="Times New Roman" w:hAnsi="Times New Roman" w:cs="Times New Roman"/>
          <w:b/>
          <w:sz w:val="28"/>
          <w:szCs w:val="28"/>
        </w:rPr>
        <w:br w:type="page"/>
      </w:r>
    </w:p>
    <w:p w14:paraId="50310F4C" w14:textId="111EA5BA" w:rsidR="00265E23" w:rsidRPr="005E40C4" w:rsidRDefault="00265E23" w:rsidP="008E6D44">
      <w:pPr>
        <w:spacing w:after="0" w:line="360" w:lineRule="exact"/>
        <w:ind w:firstLine="709"/>
        <w:jc w:val="right"/>
        <w:rPr>
          <w:rFonts w:ascii="Times New Roman" w:hAnsi="Times New Roman" w:cs="Times New Roman"/>
          <w:sz w:val="28"/>
          <w:szCs w:val="28"/>
        </w:rPr>
      </w:pPr>
      <w:r w:rsidRPr="005E40C4">
        <w:rPr>
          <w:rFonts w:ascii="Times New Roman" w:hAnsi="Times New Roman" w:cs="Times New Roman"/>
          <w:sz w:val="28"/>
          <w:szCs w:val="28"/>
        </w:rPr>
        <w:lastRenderedPageBreak/>
        <w:t>05.03.2022</w:t>
      </w:r>
    </w:p>
    <w:p w14:paraId="0524AE5B" w14:textId="77777777" w:rsidR="00265E23" w:rsidRPr="005E40C4" w:rsidRDefault="00265E23" w:rsidP="008E6D44">
      <w:pPr>
        <w:spacing w:after="0" w:line="360" w:lineRule="exact"/>
        <w:ind w:firstLine="709"/>
        <w:jc w:val="center"/>
        <w:rPr>
          <w:rFonts w:ascii="Times New Roman" w:hAnsi="Times New Roman" w:cs="Times New Roman"/>
          <w:b/>
          <w:sz w:val="28"/>
          <w:szCs w:val="28"/>
        </w:rPr>
      </w:pPr>
    </w:p>
    <w:p w14:paraId="56436D14" w14:textId="77777777" w:rsidR="00265E23" w:rsidRPr="005E40C4" w:rsidRDefault="00AA4C86" w:rsidP="008E6D44">
      <w:pPr>
        <w:spacing w:after="0" w:line="360" w:lineRule="exact"/>
        <w:ind w:firstLine="709"/>
        <w:jc w:val="center"/>
        <w:rPr>
          <w:rFonts w:ascii="Times New Roman" w:hAnsi="Times New Roman" w:cs="Times New Roman"/>
          <w:b/>
          <w:sz w:val="28"/>
          <w:szCs w:val="28"/>
        </w:rPr>
      </w:pPr>
      <w:r w:rsidRPr="005E40C4">
        <w:rPr>
          <w:rFonts w:ascii="Times New Roman" w:hAnsi="Times New Roman" w:cs="Times New Roman"/>
          <w:b/>
          <w:sz w:val="28"/>
          <w:szCs w:val="28"/>
        </w:rPr>
        <w:t xml:space="preserve">Справка </w:t>
      </w:r>
    </w:p>
    <w:p w14:paraId="08E30B96" w14:textId="51B4D624" w:rsidR="00265E23" w:rsidRPr="005E40C4" w:rsidRDefault="009972D1" w:rsidP="008E6D44">
      <w:pPr>
        <w:spacing w:after="0" w:line="360" w:lineRule="exact"/>
        <w:ind w:firstLine="709"/>
        <w:jc w:val="center"/>
        <w:rPr>
          <w:rFonts w:ascii="Times New Roman" w:hAnsi="Times New Roman" w:cs="Times New Roman"/>
          <w:sz w:val="28"/>
          <w:szCs w:val="28"/>
        </w:rPr>
      </w:pPr>
      <w:r w:rsidRPr="005E40C4">
        <w:rPr>
          <w:rFonts w:ascii="Times New Roman" w:hAnsi="Times New Roman" w:cs="Times New Roman"/>
          <w:b/>
          <w:sz w:val="28"/>
          <w:szCs w:val="28"/>
        </w:rPr>
        <w:t>о</w:t>
      </w:r>
      <w:r w:rsidR="00265E23" w:rsidRPr="005E40C4">
        <w:rPr>
          <w:rFonts w:ascii="Times New Roman" w:hAnsi="Times New Roman" w:cs="Times New Roman"/>
          <w:b/>
          <w:sz w:val="28"/>
          <w:szCs w:val="28"/>
        </w:rPr>
        <w:t xml:space="preserve"> Федеральном законе </w:t>
      </w:r>
      <w:r w:rsidR="00AA4C86" w:rsidRPr="005E40C4">
        <w:rPr>
          <w:rFonts w:ascii="Times New Roman" w:hAnsi="Times New Roman" w:cs="Times New Roman"/>
          <w:b/>
          <w:sz w:val="28"/>
          <w:szCs w:val="28"/>
        </w:rPr>
        <w:t>«О внесении изменений в статьи 4 и 45 части первой Налогового кодекса Российской Федерации»</w:t>
      </w:r>
      <w:r w:rsidR="00AA4C86" w:rsidRPr="005E40C4">
        <w:rPr>
          <w:rFonts w:ascii="Times New Roman" w:hAnsi="Times New Roman" w:cs="Times New Roman"/>
          <w:sz w:val="28"/>
          <w:szCs w:val="28"/>
        </w:rPr>
        <w:t xml:space="preserve"> </w:t>
      </w:r>
    </w:p>
    <w:p w14:paraId="2187FB7F" w14:textId="77777777" w:rsidR="009972D1" w:rsidRPr="005E40C4" w:rsidRDefault="009972D1" w:rsidP="008E6D44">
      <w:pPr>
        <w:spacing w:after="0" w:line="360" w:lineRule="exact"/>
        <w:ind w:firstLine="709"/>
        <w:jc w:val="center"/>
        <w:rPr>
          <w:rFonts w:ascii="Times New Roman" w:hAnsi="Times New Roman" w:cs="Times New Roman"/>
          <w:i/>
          <w:sz w:val="28"/>
          <w:szCs w:val="28"/>
        </w:rPr>
      </w:pPr>
    </w:p>
    <w:p w14:paraId="51418DC0" w14:textId="77777777" w:rsidR="00AA4C86" w:rsidRPr="005E40C4" w:rsidRDefault="00AA4C86" w:rsidP="008E6D44">
      <w:pPr>
        <w:spacing w:after="0" w:line="360" w:lineRule="exact"/>
        <w:ind w:firstLine="709"/>
        <w:jc w:val="both"/>
        <w:rPr>
          <w:rFonts w:ascii="Times New Roman" w:hAnsi="Times New Roman" w:cs="Times New Roman"/>
          <w:b/>
          <w:sz w:val="28"/>
          <w:szCs w:val="28"/>
        </w:rPr>
      </w:pPr>
      <w:r w:rsidRPr="005E40C4">
        <w:rPr>
          <w:rFonts w:ascii="Times New Roman" w:hAnsi="Times New Roman" w:cs="Times New Roman"/>
          <w:b/>
          <w:sz w:val="28"/>
          <w:szCs w:val="28"/>
        </w:rPr>
        <w:t>Федеральный закон разработан в целях оперативного реагирования на складывающуюся социально-экономическую обстановку, обусловленную недружественными действиями со стороны иностранных государств, вводящих санкционные меры в отношении отраслей экономики РФ.</w:t>
      </w:r>
    </w:p>
    <w:p w14:paraId="5AE7E699" w14:textId="77777777" w:rsidR="00AA4C86" w:rsidRPr="005E40C4" w:rsidRDefault="00AA4C86" w:rsidP="008E6D44">
      <w:pPr>
        <w:spacing w:after="0" w:line="360" w:lineRule="exact"/>
        <w:ind w:firstLine="709"/>
        <w:jc w:val="both"/>
        <w:rPr>
          <w:rFonts w:ascii="Times New Roman" w:hAnsi="Times New Roman" w:cs="Times New Roman"/>
          <w:sz w:val="28"/>
          <w:szCs w:val="28"/>
        </w:rPr>
      </w:pPr>
      <w:r w:rsidRPr="005E40C4">
        <w:rPr>
          <w:rFonts w:ascii="Times New Roman" w:hAnsi="Times New Roman" w:cs="Times New Roman"/>
          <w:b/>
          <w:sz w:val="28"/>
          <w:szCs w:val="28"/>
        </w:rPr>
        <w:t>Внесены изменения в Налоговый кодекс РФ</w:t>
      </w:r>
      <w:r w:rsidRPr="005E40C4">
        <w:rPr>
          <w:rFonts w:ascii="Times New Roman" w:hAnsi="Times New Roman" w:cs="Times New Roman"/>
          <w:sz w:val="28"/>
          <w:szCs w:val="28"/>
        </w:rPr>
        <w:t>, в соответствии с которыми:</w:t>
      </w:r>
    </w:p>
    <w:p w14:paraId="0D867259" w14:textId="77266842" w:rsidR="00AA4C86" w:rsidRPr="005E40C4" w:rsidRDefault="00AA4C86" w:rsidP="008E6D44">
      <w:pPr>
        <w:spacing w:after="0" w:line="360" w:lineRule="exact"/>
        <w:ind w:firstLine="709"/>
        <w:jc w:val="both"/>
        <w:rPr>
          <w:rFonts w:ascii="Times New Roman" w:hAnsi="Times New Roman" w:cs="Times New Roman"/>
          <w:sz w:val="28"/>
          <w:szCs w:val="28"/>
        </w:rPr>
      </w:pPr>
      <w:r w:rsidRPr="005E40C4">
        <w:rPr>
          <w:rFonts w:ascii="Times New Roman" w:hAnsi="Times New Roman" w:cs="Times New Roman"/>
          <w:sz w:val="28"/>
          <w:szCs w:val="28"/>
        </w:rPr>
        <w:t xml:space="preserve">- Правительство РФ наделяется в 2022 году полномочиями издавать нормативные правовые акты, предусматривающие в период с 1 января до 31 декабря 2022 года приостановление, отмену или перенос на более поздний срок мероприятий налогового контроля, продление сроков уплаты налогов, сборов, страховых взносов, продление сроков уплаты авансовых платежей по региональным и местным налогам, продление сроков предоставления в налоговые органы </w:t>
      </w:r>
      <w:r w:rsidR="009972D1" w:rsidRPr="005E40C4">
        <w:rPr>
          <w:rFonts w:ascii="Times New Roman" w:hAnsi="Times New Roman" w:cs="Times New Roman"/>
          <w:sz w:val="28"/>
          <w:szCs w:val="28"/>
        </w:rPr>
        <w:t>отчетности;</w:t>
      </w:r>
    </w:p>
    <w:p w14:paraId="35569FFD" w14:textId="674F775A" w:rsidR="008D31B0" w:rsidRDefault="00AA4C86" w:rsidP="008E6D44">
      <w:pPr>
        <w:spacing w:after="0" w:line="360" w:lineRule="exact"/>
        <w:ind w:firstLine="708"/>
        <w:jc w:val="both"/>
        <w:rPr>
          <w:rFonts w:ascii="Times New Roman" w:hAnsi="Times New Roman" w:cs="Times New Roman"/>
          <w:sz w:val="28"/>
          <w:szCs w:val="28"/>
        </w:rPr>
      </w:pPr>
      <w:r w:rsidRPr="005E40C4">
        <w:rPr>
          <w:rFonts w:ascii="Times New Roman" w:hAnsi="Times New Roman" w:cs="Times New Roman"/>
          <w:sz w:val="28"/>
          <w:szCs w:val="28"/>
        </w:rPr>
        <w:t>- высшие исполнительные органы государственной власти субъектов РФ наделяются полномочиями издавать нормативные правовые акты в сфере налогов и сборов, предусматривающие в обозначенный период продление сроков уплаты налогов по региональным и местным налогам.</w:t>
      </w:r>
      <w:r w:rsidRPr="005E40C4">
        <w:rPr>
          <w:rFonts w:ascii="Times New Roman" w:hAnsi="Times New Roman" w:cs="Times New Roman"/>
          <w:sz w:val="28"/>
          <w:szCs w:val="28"/>
        </w:rPr>
        <w:cr/>
      </w:r>
      <w:r w:rsidR="008D31B0">
        <w:rPr>
          <w:rFonts w:ascii="Times New Roman" w:hAnsi="Times New Roman" w:cs="Times New Roman"/>
          <w:sz w:val="28"/>
          <w:szCs w:val="28"/>
        </w:rPr>
        <w:br w:type="page"/>
      </w:r>
    </w:p>
    <w:p w14:paraId="6EA29D5F" w14:textId="77777777" w:rsidR="00265E23" w:rsidRPr="005E40C4" w:rsidRDefault="00265E23" w:rsidP="008E6D44">
      <w:pPr>
        <w:spacing w:after="0" w:line="360" w:lineRule="exact"/>
        <w:ind w:firstLine="709"/>
        <w:jc w:val="both"/>
        <w:rPr>
          <w:rFonts w:ascii="Times New Roman" w:hAnsi="Times New Roman" w:cs="Times New Roman"/>
          <w:b/>
          <w:sz w:val="28"/>
          <w:szCs w:val="28"/>
        </w:rPr>
      </w:pPr>
    </w:p>
    <w:p w14:paraId="7BB3FC2B" w14:textId="6262AA10" w:rsidR="00265E23" w:rsidRPr="005E40C4" w:rsidRDefault="00265E23" w:rsidP="008E6D44">
      <w:pPr>
        <w:spacing w:after="0" w:line="360" w:lineRule="exact"/>
        <w:ind w:firstLine="709"/>
        <w:jc w:val="right"/>
        <w:rPr>
          <w:rFonts w:ascii="Times New Roman" w:hAnsi="Times New Roman" w:cs="Times New Roman"/>
          <w:sz w:val="28"/>
          <w:szCs w:val="28"/>
        </w:rPr>
      </w:pPr>
      <w:r w:rsidRPr="005E40C4">
        <w:rPr>
          <w:rFonts w:ascii="Times New Roman" w:hAnsi="Times New Roman" w:cs="Times New Roman"/>
          <w:sz w:val="28"/>
          <w:szCs w:val="28"/>
        </w:rPr>
        <w:t>05.03.2022</w:t>
      </w:r>
    </w:p>
    <w:p w14:paraId="7BB5BCA0" w14:textId="77777777" w:rsidR="00265E23" w:rsidRPr="005E40C4" w:rsidRDefault="00265E23" w:rsidP="008E6D44">
      <w:pPr>
        <w:spacing w:after="0" w:line="360" w:lineRule="exact"/>
        <w:ind w:firstLine="709"/>
        <w:jc w:val="center"/>
        <w:rPr>
          <w:rFonts w:ascii="Times New Roman" w:hAnsi="Times New Roman" w:cs="Times New Roman"/>
          <w:b/>
          <w:sz w:val="28"/>
          <w:szCs w:val="28"/>
        </w:rPr>
      </w:pPr>
    </w:p>
    <w:p w14:paraId="75ABE85E" w14:textId="77777777" w:rsidR="000777A7" w:rsidRPr="005E40C4" w:rsidRDefault="00A15C5F" w:rsidP="008E6D44">
      <w:pPr>
        <w:spacing w:after="0" w:line="360" w:lineRule="exact"/>
        <w:ind w:firstLine="709"/>
        <w:jc w:val="center"/>
        <w:rPr>
          <w:rFonts w:ascii="Times New Roman" w:hAnsi="Times New Roman" w:cs="Times New Roman"/>
          <w:b/>
          <w:sz w:val="28"/>
          <w:szCs w:val="28"/>
        </w:rPr>
      </w:pPr>
      <w:r w:rsidRPr="005E40C4">
        <w:rPr>
          <w:rFonts w:ascii="Times New Roman" w:hAnsi="Times New Roman" w:cs="Times New Roman"/>
          <w:b/>
          <w:sz w:val="28"/>
          <w:szCs w:val="28"/>
        </w:rPr>
        <w:t xml:space="preserve">Справка </w:t>
      </w:r>
    </w:p>
    <w:p w14:paraId="0095B225" w14:textId="4805583E" w:rsidR="000777A7" w:rsidRPr="005E40C4" w:rsidRDefault="00FE69B3" w:rsidP="008E6D44">
      <w:pPr>
        <w:spacing w:after="0" w:line="360" w:lineRule="exact"/>
        <w:ind w:firstLine="709"/>
        <w:jc w:val="center"/>
        <w:rPr>
          <w:rFonts w:ascii="Times New Roman" w:hAnsi="Times New Roman" w:cs="Times New Roman"/>
          <w:b/>
          <w:sz w:val="28"/>
          <w:szCs w:val="28"/>
        </w:rPr>
      </w:pPr>
      <w:r w:rsidRPr="005E40C4">
        <w:rPr>
          <w:rFonts w:ascii="Times New Roman" w:hAnsi="Times New Roman" w:cs="Times New Roman"/>
          <w:b/>
          <w:sz w:val="28"/>
          <w:szCs w:val="28"/>
        </w:rPr>
        <w:t>о</w:t>
      </w:r>
      <w:r w:rsidR="00A15C5F" w:rsidRPr="005E40C4">
        <w:rPr>
          <w:rFonts w:ascii="Times New Roman" w:hAnsi="Times New Roman" w:cs="Times New Roman"/>
          <w:b/>
          <w:sz w:val="28"/>
          <w:szCs w:val="28"/>
        </w:rPr>
        <w:t xml:space="preserve"> Федеральном законе «О внесении изменений в часть вторую Налогового кодекса Российской Федерации» </w:t>
      </w:r>
    </w:p>
    <w:p w14:paraId="10173099" w14:textId="77777777" w:rsidR="00FE69B3" w:rsidRPr="005E40C4" w:rsidRDefault="00FE69B3" w:rsidP="008E6D44">
      <w:pPr>
        <w:spacing w:after="0" w:line="360" w:lineRule="exact"/>
        <w:ind w:firstLine="709"/>
        <w:jc w:val="center"/>
        <w:rPr>
          <w:rFonts w:ascii="Times New Roman" w:hAnsi="Times New Roman" w:cs="Times New Roman"/>
          <w:i/>
          <w:sz w:val="28"/>
          <w:szCs w:val="28"/>
        </w:rPr>
      </w:pPr>
    </w:p>
    <w:p w14:paraId="21F3EE3A" w14:textId="77777777" w:rsidR="00697C50" w:rsidRPr="005E40C4" w:rsidRDefault="00697C50" w:rsidP="008E6D44">
      <w:pPr>
        <w:spacing w:after="0" w:line="360" w:lineRule="exact"/>
        <w:ind w:firstLine="709"/>
        <w:jc w:val="both"/>
        <w:rPr>
          <w:rFonts w:ascii="Times New Roman" w:hAnsi="Times New Roman" w:cs="Times New Roman"/>
          <w:sz w:val="28"/>
          <w:szCs w:val="28"/>
        </w:rPr>
      </w:pPr>
      <w:r w:rsidRPr="005E40C4">
        <w:rPr>
          <w:rFonts w:ascii="Times New Roman" w:hAnsi="Times New Roman" w:cs="Times New Roman"/>
          <w:sz w:val="28"/>
          <w:szCs w:val="28"/>
        </w:rPr>
        <w:t>Федеральным законом</w:t>
      </w:r>
      <w:r w:rsidRPr="005E40C4">
        <w:rPr>
          <w:rFonts w:ascii="Times New Roman" w:hAnsi="Times New Roman" w:cs="Times New Roman"/>
          <w:b/>
          <w:sz w:val="28"/>
          <w:szCs w:val="28"/>
        </w:rPr>
        <w:t xml:space="preserve"> </w:t>
      </w:r>
      <w:r w:rsidRPr="005E40C4">
        <w:rPr>
          <w:rFonts w:ascii="Times New Roman" w:hAnsi="Times New Roman" w:cs="Times New Roman"/>
          <w:sz w:val="28"/>
          <w:szCs w:val="28"/>
        </w:rPr>
        <w:t>предусматривается:</w:t>
      </w:r>
    </w:p>
    <w:p w14:paraId="2606E7F6" w14:textId="77777777" w:rsidR="00697C50" w:rsidRPr="005E40C4" w:rsidRDefault="00697C50" w:rsidP="008E6D44">
      <w:pPr>
        <w:spacing w:after="0" w:line="360" w:lineRule="exact"/>
        <w:ind w:firstLine="709"/>
        <w:jc w:val="both"/>
        <w:rPr>
          <w:rFonts w:ascii="Times New Roman" w:hAnsi="Times New Roman" w:cs="Times New Roman"/>
          <w:sz w:val="28"/>
          <w:szCs w:val="28"/>
        </w:rPr>
      </w:pPr>
      <w:r w:rsidRPr="005E40C4">
        <w:rPr>
          <w:rFonts w:ascii="Times New Roman" w:hAnsi="Times New Roman" w:cs="Times New Roman"/>
          <w:sz w:val="28"/>
          <w:szCs w:val="28"/>
        </w:rPr>
        <w:t>- освобождение от обложения налогом на добавленную стоимость на территории РФ операций по реализации банками драгоценных металлов в слитках физическим лицам;</w:t>
      </w:r>
    </w:p>
    <w:p w14:paraId="71FD8761" w14:textId="77777777" w:rsidR="00697C50" w:rsidRPr="005E40C4" w:rsidRDefault="00697C50" w:rsidP="008E6D44">
      <w:pPr>
        <w:spacing w:after="0" w:line="360" w:lineRule="exact"/>
        <w:ind w:firstLine="709"/>
        <w:jc w:val="both"/>
        <w:rPr>
          <w:rFonts w:ascii="Times New Roman" w:hAnsi="Times New Roman" w:cs="Times New Roman"/>
          <w:sz w:val="28"/>
          <w:szCs w:val="28"/>
        </w:rPr>
      </w:pPr>
      <w:r w:rsidRPr="005E40C4">
        <w:rPr>
          <w:rFonts w:ascii="Times New Roman" w:hAnsi="Times New Roman" w:cs="Times New Roman"/>
          <w:sz w:val="28"/>
          <w:szCs w:val="28"/>
        </w:rPr>
        <w:t>- установление запрета на применение упрощенной системы налогообложения, патентной системы налогообложения организациями и индивидуальными предпринимателями, осуществляющими производство ювелирных и других изделий из драгоценных металлов или оптовую (розничную) торговлю ювелирными и другими изделиями из драгоценных металлов.</w:t>
      </w:r>
    </w:p>
    <w:p w14:paraId="55D20B97" w14:textId="6F7C3201" w:rsidR="008D31B0" w:rsidRDefault="008D31B0" w:rsidP="008E6D44">
      <w:pPr>
        <w:spacing w:line="360" w:lineRule="exact"/>
        <w:rPr>
          <w:rFonts w:ascii="Times New Roman" w:hAnsi="Times New Roman" w:cs="Times New Roman"/>
          <w:b/>
          <w:sz w:val="28"/>
          <w:szCs w:val="28"/>
        </w:rPr>
      </w:pPr>
      <w:r>
        <w:rPr>
          <w:rFonts w:ascii="Times New Roman" w:hAnsi="Times New Roman" w:cs="Times New Roman"/>
          <w:b/>
          <w:sz w:val="28"/>
          <w:szCs w:val="28"/>
        </w:rPr>
        <w:br w:type="page"/>
      </w:r>
    </w:p>
    <w:p w14:paraId="0A97512B" w14:textId="77777777" w:rsidR="00265E23" w:rsidRPr="005E40C4" w:rsidRDefault="00265E23" w:rsidP="008E6D44">
      <w:pPr>
        <w:spacing w:after="0" w:line="360" w:lineRule="exact"/>
        <w:rPr>
          <w:rFonts w:ascii="Times New Roman" w:hAnsi="Times New Roman" w:cs="Times New Roman"/>
          <w:b/>
          <w:sz w:val="28"/>
          <w:szCs w:val="28"/>
        </w:rPr>
      </w:pPr>
    </w:p>
    <w:p w14:paraId="42DE0551" w14:textId="35E3E9C8" w:rsidR="00265E23" w:rsidRPr="005E40C4" w:rsidRDefault="00265E23" w:rsidP="008E6D44">
      <w:pPr>
        <w:spacing w:after="0" w:line="360" w:lineRule="exact"/>
        <w:ind w:firstLine="709"/>
        <w:jc w:val="right"/>
        <w:rPr>
          <w:rFonts w:ascii="Times New Roman" w:hAnsi="Times New Roman" w:cs="Times New Roman"/>
          <w:sz w:val="28"/>
          <w:szCs w:val="28"/>
        </w:rPr>
      </w:pPr>
      <w:r w:rsidRPr="005E40C4">
        <w:rPr>
          <w:rFonts w:ascii="Times New Roman" w:hAnsi="Times New Roman" w:cs="Times New Roman"/>
          <w:sz w:val="28"/>
          <w:szCs w:val="28"/>
        </w:rPr>
        <w:t>05.03.2022</w:t>
      </w:r>
    </w:p>
    <w:p w14:paraId="76138395" w14:textId="77777777" w:rsidR="00265E23" w:rsidRPr="005E40C4" w:rsidRDefault="00265E23" w:rsidP="008E6D44">
      <w:pPr>
        <w:spacing w:after="0" w:line="360" w:lineRule="exact"/>
        <w:ind w:firstLine="709"/>
        <w:rPr>
          <w:rFonts w:ascii="Times New Roman" w:hAnsi="Times New Roman" w:cs="Times New Roman"/>
          <w:b/>
          <w:sz w:val="28"/>
          <w:szCs w:val="28"/>
        </w:rPr>
      </w:pPr>
    </w:p>
    <w:p w14:paraId="09DFF6DC" w14:textId="77777777" w:rsidR="000777A7" w:rsidRPr="005E40C4" w:rsidRDefault="00AA4C86" w:rsidP="008E6D44">
      <w:pPr>
        <w:spacing w:after="0" w:line="360" w:lineRule="exact"/>
        <w:ind w:firstLine="709"/>
        <w:jc w:val="center"/>
        <w:rPr>
          <w:rFonts w:ascii="Times New Roman" w:hAnsi="Times New Roman" w:cs="Times New Roman"/>
          <w:b/>
          <w:sz w:val="28"/>
          <w:szCs w:val="28"/>
        </w:rPr>
      </w:pPr>
      <w:r w:rsidRPr="005E40C4">
        <w:rPr>
          <w:rFonts w:ascii="Times New Roman" w:hAnsi="Times New Roman" w:cs="Times New Roman"/>
          <w:b/>
          <w:sz w:val="28"/>
          <w:szCs w:val="28"/>
        </w:rPr>
        <w:t xml:space="preserve">Справка </w:t>
      </w:r>
    </w:p>
    <w:p w14:paraId="14184A73" w14:textId="1A10A63B" w:rsidR="00AA4C86" w:rsidRPr="005E40C4" w:rsidRDefault="00DA41C1" w:rsidP="008E6D44">
      <w:pPr>
        <w:spacing w:after="0" w:line="360" w:lineRule="exact"/>
        <w:ind w:firstLine="709"/>
        <w:jc w:val="center"/>
        <w:rPr>
          <w:rFonts w:ascii="Times New Roman" w:hAnsi="Times New Roman" w:cs="Times New Roman"/>
          <w:b/>
          <w:sz w:val="28"/>
          <w:szCs w:val="28"/>
        </w:rPr>
      </w:pPr>
      <w:r w:rsidRPr="005E40C4">
        <w:rPr>
          <w:rFonts w:ascii="Times New Roman" w:hAnsi="Times New Roman" w:cs="Times New Roman"/>
          <w:b/>
          <w:sz w:val="28"/>
          <w:szCs w:val="28"/>
        </w:rPr>
        <w:t>о</w:t>
      </w:r>
      <w:r w:rsidR="00AA4C86" w:rsidRPr="005E40C4">
        <w:rPr>
          <w:rFonts w:ascii="Times New Roman" w:hAnsi="Times New Roman" w:cs="Times New Roman"/>
          <w:b/>
          <w:sz w:val="28"/>
          <w:szCs w:val="28"/>
        </w:rPr>
        <w:t xml:space="preserve"> Федеральном законе</w:t>
      </w:r>
      <w:r w:rsidR="00882BC2" w:rsidRPr="005E40C4">
        <w:rPr>
          <w:rFonts w:ascii="Times New Roman" w:hAnsi="Times New Roman" w:cs="Times New Roman"/>
          <w:b/>
          <w:sz w:val="28"/>
          <w:szCs w:val="28"/>
        </w:rPr>
        <w:t xml:space="preserve"> </w:t>
      </w:r>
      <w:r w:rsidR="00AA4C86" w:rsidRPr="005E40C4">
        <w:rPr>
          <w:rFonts w:ascii="Times New Roman" w:hAnsi="Times New Roman" w:cs="Times New Roman"/>
          <w:b/>
          <w:sz w:val="28"/>
          <w:szCs w:val="28"/>
        </w:rPr>
        <w:t xml:space="preserve">«О внесении изменений в Федеральный закон </w:t>
      </w:r>
      <w:r w:rsidR="00882BC2" w:rsidRPr="005E40C4">
        <w:rPr>
          <w:rFonts w:ascii="Times New Roman" w:hAnsi="Times New Roman" w:cs="Times New Roman"/>
          <w:b/>
          <w:sz w:val="28"/>
          <w:szCs w:val="28"/>
        </w:rPr>
        <w:br/>
      </w:r>
      <w:r w:rsidR="00AA4C86" w:rsidRPr="005E40C4">
        <w:rPr>
          <w:rFonts w:ascii="Times New Roman" w:hAnsi="Times New Roman" w:cs="Times New Roman"/>
          <w:b/>
          <w:sz w:val="28"/>
          <w:szCs w:val="28"/>
        </w:rPr>
        <w:t>«О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r w:rsidR="00AA4C86" w:rsidRPr="005E40C4">
        <w:rPr>
          <w:rFonts w:ascii="Times New Roman" w:hAnsi="Times New Roman" w:cs="Times New Roman"/>
          <w:sz w:val="28"/>
          <w:szCs w:val="28"/>
        </w:rPr>
        <w:t xml:space="preserve"> </w:t>
      </w:r>
    </w:p>
    <w:p w14:paraId="7AE54EF6" w14:textId="77777777" w:rsidR="000777A7" w:rsidRPr="005E40C4" w:rsidRDefault="000777A7" w:rsidP="008E6D44">
      <w:pPr>
        <w:spacing w:after="0" w:line="360" w:lineRule="exact"/>
        <w:ind w:firstLine="709"/>
        <w:jc w:val="center"/>
        <w:rPr>
          <w:rFonts w:ascii="Times New Roman" w:hAnsi="Times New Roman" w:cs="Times New Roman"/>
          <w:i/>
          <w:sz w:val="28"/>
          <w:szCs w:val="28"/>
        </w:rPr>
      </w:pPr>
    </w:p>
    <w:p w14:paraId="02ECE650" w14:textId="525CCB9B" w:rsidR="00AA4C86" w:rsidRPr="005E40C4" w:rsidRDefault="00AA4C86" w:rsidP="008E6D44">
      <w:pPr>
        <w:spacing w:after="0" w:line="360" w:lineRule="exact"/>
        <w:ind w:firstLine="709"/>
        <w:jc w:val="both"/>
        <w:rPr>
          <w:rFonts w:ascii="Times New Roman" w:hAnsi="Times New Roman" w:cs="Times New Roman"/>
          <w:sz w:val="28"/>
          <w:szCs w:val="28"/>
        </w:rPr>
      </w:pPr>
      <w:r w:rsidRPr="005E40C4">
        <w:rPr>
          <w:rFonts w:ascii="Times New Roman" w:hAnsi="Times New Roman" w:cs="Times New Roman"/>
          <w:b/>
          <w:sz w:val="28"/>
          <w:szCs w:val="28"/>
        </w:rPr>
        <w:t>Федеральный закон предусматривает правовые гарантии сохранности денежных средств и имущества физических лиц</w:t>
      </w:r>
      <w:r w:rsidRPr="005E40C4">
        <w:rPr>
          <w:rFonts w:ascii="Times New Roman" w:hAnsi="Times New Roman" w:cs="Times New Roman"/>
          <w:sz w:val="28"/>
          <w:szCs w:val="28"/>
        </w:rPr>
        <w:t xml:space="preserve">, защиту их имущественных интересов в случае возвращения такого имущества и денежных средств в </w:t>
      </w:r>
      <w:r w:rsidR="000777A7" w:rsidRPr="005E40C4">
        <w:rPr>
          <w:rFonts w:ascii="Times New Roman" w:hAnsi="Times New Roman" w:cs="Times New Roman"/>
          <w:sz w:val="28"/>
          <w:szCs w:val="28"/>
        </w:rPr>
        <w:t>РФ</w:t>
      </w:r>
      <w:r w:rsidRPr="005E40C4">
        <w:rPr>
          <w:rFonts w:ascii="Times New Roman" w:hAnsi="Times New Roman" w:cs="Times New Roman"/>
          <w:sz w:val="28"/>
          <w:szCs w:val="28"/>
        </w:rPr>
        <w:t xml:space="preserve"> </w:t>
      </w:r>
      <w:r w:rsidRPr="005E40C4">
        <w:rPr>
          <w:rFonts w:ascii="Times New Roman" w:hAnsi="Times New Roman" w:cs="Times New Roman"/>
          <w:b/>
          <w:sz w:val="28"/>
          <w:szCs w:val="28"/>
        </w:rPr>
        <w:t>в условиях недружественных действий иностранных государств в отношении имущества российских граждан за рубежом</w:t>
      </w:r>
      <w:r w:rsidRPr="005E40C4">
        <w:rPr>
          <w:rFonts w:ascii="Times New Roman" w:hAnsi="Times New Roman" w:cs="Times New Roman"/>
          <w:sz w:val="28"/>
          <w:szCs w:val="28"/>
        </w:rPr>
        <w:t>.</w:t>
      </w:r>
    </w:p>
    <w:p w14:paraId="554C4EF2" w14:textId="77777777" w:rsidR="00AA4C86" w:rsidRPr="005E40C4" w:rsidRDefault="00AA4C86" w:rsidP="008E6D44">
      <w:pPr>
        <w:spacing w:after="0" w:line="360" w:lineRule="exact"/>
        <w:ind w:firstLine="709"/>
        <w:jc w:val="both"/>
        <w:rPr>
          <w:rFonts w:ascii="Times New Roman" w:hAnsi="Times New Roman" w:cs="Times New Roman"/>
          <w:sz w:val="28"/>
          <w:szCs w:val="28"/>
        </w:rPr>
      </w:pPr>
      <w:r w:rsidRPr="005E40C4">
        <w:rPr>
          <w:rFonts w:ascii="Times New Roman" w:hAnsi="Times New Roman" w:cs="Times New Roman"/>
          <w:sz w:val="28"/>
          <w:szCs w:val="28"/>
        </w:rPr>
        <w:t xml:space="preserve">Вводится четвертый этап добровольного декларирования физическими лицами имущества, счетов (вкладах) в банках, контролируемых иностранных компаний. Срок проведения четвертого этапа устанавливается с 14 марта 2022 года до 28 февраля 2023 года. </w:t>
      </w:r>
      <w:r w:rsidRPr="005E40C4">
        <w:t xml:space="preserve"> </w:t>
      </w:r>
      <w:r w:rsidRPr="005E40C4">
        <w:rPr>
          <w:rFonts w:ascii="Times New Roman" w:hAnsi="Times New Roman" w:cs="Times New Roman"/>
          <w:sz w:val="28"/>
          <w:szCs w:val="28"/>
        </w:rPr>
        <w:t>В рамках четвертого этапа дополнительно предоставляется возможность декларирования наличных денежных средств в рублях или в иностранной валюте. Также в перечень декларируемого имущества помимо ценных бумаг включены все финансовые активы.</w:t>
      </w:r>
    </w:p>
    <w:p w14:paraId="6B7D897B" w14:textId="413C30E9" w:rsidR="0068315B" w:rsidRDefault="0068315B" w:rsidP="008E6D44">
      <w:pPr>
        <w:spacing w:line="360" w:lineRule="exact"/>
        <w:rPr>
          <w:rFonts w:ascii="Times New Roman" w:hAnsi="Times New Roman" w:cs="Times New Roman"/>
          <w:sz w:val="28"/>
          <w:szCs w:val="28"/>
        </w:rPr>
      </w:pPr>
      <w:r>
        <w:rPr>
          <w:rFonts w:ascii="Times New Roman" w:hAnsi="Times New Roman" w:cs="Times New Roman"/>
          <w:sz w:val="28"/>
          <w:szCs w:val="28"/>
        </w:rPr>
        <w:br w:type="page"/>
      </w:r>
    </w:p>
    <w:p w14:paraId="1824543B" w14:textId="692387B5" w:rsidR="0068315B" w:rsidRPr="005E40C4" w:rsidRDefault="0068315B" w:rsidP="008E6D44">
      <w:pPr>
        <w:spacing w:after="0" w:line="360" w:lineRule="exact"/>
        <w:ind w:firstLine="709"/>
        <w:jc w:val="right"/>
        <w:rPr>
          <w:rFonts w:ascii="Times New Roman" w:hAnsi="Times New Roman" w:cs="Times New Roman"/>
          <w:sz w:val="28"/>
          <w:szCs w:val="28"/>
        </w:rPr>
      </w:pPr>
      <w:r w:rsidRPr="005E40C4">
        <w:rPr>
          <w:rFonts w:ascii="Times New Roman" w:hAnsi="Times New Roman" w:cs="Times New Roman"/>
          <w:sz w:val="28"/>
          <w:szCs w:val="28"/>
        </w:rPr>
        <w:lastRenderedPageBreak/>
        <w:t>05.03.2022</w:t>
      </w:r>
    </w:p>
    <w:p w14:paraId="44C02803" w14:textId="77777777" w:rsidR="0068315B" w:rsidRPr="005E40C4" w:rsidRDefault="0068315B" w:rsidP="008E6D44">
      <w:pPr>
        <w:spacing w:after="0" w:line="360" w:lineRule="exact"/>
        <w:ind w:firstLine="709"/>
        <w:jc w:val="center"/>
        <w:rPr>
          <w:rFonts w:ascii="Times New Roman" w:hAnsi="Times New Roman" w:cs="Times New Roman"/>
          <w:b/>
          <w:sz w:val="28"/>
          <w:szCs w:val="28"/>
        </w:rPr>
      </w:pPr>
    </w:p>
    <w:p w14:paraId="1ACBC6FF" w14:textId="77777777" w:rsidR="0068315B" w:rsidRPr="005E40C4" w:rsidRDefault="0068315B" w:rsidP="008E6D44">
      <w:pPr>
        <w:spacing w:after="0" w:line="360" w:lineRule="exact"/>
        <w:ind w:firstLine="709"/>
        <w:jc w:val="center"/>
        <w:rPr>
          <w:rFonts w:ascii="Times New Roman" w:hAnsi="Times New Roman" w:cs="Times New Roman"/>
          <w:b/>
          <w:sz w:val="28"/>
          <w:szCs w:val="28"/>
        </w:rPr>
      </w:pPr>
      <w:r w:rsidRPr="005E40C4">
        <w:rPr>
          <w:rFonts w:ascii="Times New Roman" w:hAnsi="Times New Roman" w:cs="Times New Roman"/>
          <w:b/>
          <w:sz w:val="28"/>
          <w:szCs w:val="28"/>
        </w:rPr>
        <w:t xml:space="preserve">Справка </w:t>
      </w:r>
    </w:p>
    <w:p w14:paraId="169DD831" w14:textId="77777777" w:rsidR="0068315B" w:rsidRPr="005E40C4" w:rsidRDefault="0068315B" w:rsidP="008E6D44">
      <w:pPr>
        <w:spacing w:after="0" w:line="360" w:lineRule="exact"/>
        <w:ind w:firstLine="709"/>
        <w:jc w:val="center"/>
        <w:rPr>
          <w:rFonts w:ascii="Times New Roman" w:hAnsi="Times New Roman" w:cs="Times New Roman"/>
          <w:b/>
          <w:sz w:val="28"/>
          <w:szCs w:val="28"/>
        </w:rPr>
      </w:pPr>
      <w:r w:rsidRPr="005E40C4">
        <w:rPr>
          <w:rFonts w:ascii="Times New Roman" w:hAnsi="Times New Roman" w:cs="Times New Roman"/>
          <w:b/>
          <w:sz w:val="28"/>
          <w:szCs w:val="28"/>
        </w:rPr>
        <w:t>о Федеральном законе «О внесении изменения в статью 76</w:t>
      </w:r>
      <w:r w:rsidRPr="005E40C4">
        <w:rPr>
          <w:rFonts w:ascii="Times New Roman" w:hAnsi="Times New Roman" w:cs="Times New Roman"/>
          <w:b/>
          <w:sz w:val="28"/>
          <w:szCs w:val="28"/>
          <w:vertAlign w:val="superscript"/>
        </w:rPr>
        <w:t>1</w:t>
      </w:r>
      <w:r w:rsidRPr="005E40C4">
        <w:rPr>
          <w:rFonts w:ascii="Times New Roman" w:hAnsi="Times New Roman" w:cs="Times New Roman"/>
          <w:b/>
          <w:sz w:val="28"/>
          <w:szCs w:val="28"/>
        </w:rPr>
        <w:t xml:space="preserve"> Уголовного кодекса Российской Федерации» </w:t>
      </w:r>
    </w:p>
    <w:p w14:paraId="407B8214" w14:textId="77777777" w:rsidR="0068315B" w:rsidRPr="005E40C4" w:rsidRDefault="0068315B" w:rsidP="008E6D44">
      <w:pPr>
        <w:spacing w:after="0" w:line="360" w:lineRule="exact"/>
        <w:ind w:firstLine="709"/>
        <w:jc w:val="center"/>
        <w:rPr>
          <w:rFonts w:ascii="Times New Roman" w:hAnsi="Times New Roman" w:cs="Times New Roman"/>
          <w:i/>
          <w:sz w:val="28"/>
          <w:szCs w:val="28"/>
        </w:rPr>
      </w:pPr>
    </w:p>
    <w:p w14:paraId="5D3A0E88" w14:textId="77777777" w:rsidR="0068315B" w:rsidRPr="005E40C4" w:rsidRDefault="0068315B" w:rsidP="008E6D44">
      <w:pPr>
        <w:spacing w:after="0" w:line="360" w:lineRule="exact"/>
        <w:ind w:firstLine="709"/>
        <w:jc w:val="both"/>
        <w:rPr>
          <w:rFonts w:ascii="Times New Roman" w:hAnsi="Times New Roman" w:cs="Times New Roman"/>
          <w:sz w:val="28"/>
          <w:szCs w:val="28"/>
        </w:rPr>
      </w:pPr>
      <w:r w:rsidRPr="005E40C4">
        <w:rPr>
          <w:rFonts w:ascii="Times New Roman" w:hAnsi="Times New Roman" w:cs="Times New Roman"/>
          <w:sz w:val="28"/>
          <w:szCs w:val="28"/>
        </w:rPr>
        <w:t>В связи с проведением четвертого этапа амнистии капитала продлевается возможность освобождения физических лиц от уголовной ответственности по делам о преступлениях экономической направленности.</w:t>
      </w:r>
    </w:p>
    <w:p w14:paraId="1D936EDC" w14:textId="3C10BAF3" w:rsidR="008D31B0" w:rsidRDefault="008D31B0" w:rsidP="008E6D44">
      <w:pPr>
        <w:spacing w:line="360" w:lineRule="exact"/>
        <w:rPr>
          <w:rFonts w:ascii="Times New Roman" w:hAnsi="Times New Roman" w:cs="Times New Roman"/>
          <w:sz w:val="28"/>
          <w:szCs w:val="28"/>
        </w:rPr>
      </w:pPr>
      <w:r>
        <w:rPr>
          <w:rFonts w:ascii="Times New Roman" w:hAnsi="Times New Roman" w:cs="Times New Roman"/>
          <w:sz w:val="28"/>
          <w:szCs w:val="28"/>
        </w:rPr>
        <w:br w:type="page"/>
      </w:r>
    </w:p>
    <w:p w14:paraId="38D36788" w14:textId="77777777" w:rsidR="00265E23" w:rsidRPr="005E40C4" w:rsidRDefault="00265E23" w:rsidP="008E6D44">
      <w:pPr>
        <w:spacing w:after="0" w:line="360" w:lineRule="exact"/>
        <w:rPr>
          <w:rFonts w:ascii="Times New Roman" w:hAnsi="Times New Roman" w:cs="Times New Roman"/>
          <w:b/>
          <w:sz w:val="28"/>
          <w:szCs w:val="28"/>
        </w:rPr>
      </w:pPr>
    </w:p>
    <w:p w14:paraId="3E5190BC" w14:textId="77C4819A" w:rsidR="00265E23" w:rsidRPr="005E40C4" w:rsidRDefault="00265E23" w:rsidP="008E6D44">
      <w:pPr>
        <w:spacing w:after="0" w:line="360" w:lineRule="exact"/>
        <w:ind w:firstLine="709"/>
        <w:jc w:val="right"/>
        <w:rPr>
          <w:rFonts w:ascii="Times New Roman" w:hAnsi="Times New Roman" w:cs="Times New Roman"/>
          <w:sz w:val="28"/>
          <w:szCs w:val="28"/>
        </w:rPr>
      </w:pPr>
      <w:r w:rsidRPr="005E40C4">
        <w:rPr>
          <w:rFonts w:ascii="Times New Roman" w:hAnsi="Times New Roman" w:cs="Times New Roman"/>
          <w:sz w:val="28"/>
          <w:szCs w:val="28"/>
        </w:rPr>
        <w:t>05.03.2022</w:t>
      </w:r>
    </w:p>
    <w:p w14:paraId="423C2106" w14:textId="77777777" w:rsidR="0068315B" w:rsidRDefault="0068315B" w:rsidP="008E6D44">
      <w:pPr>
        <w:spacing w:after="0" w:line="360" w:lineRule="exact"/>
        <w:ind w:firstLine="709"/>
        <w:jc w:val="center"/>
        <w:rPr>
          <w:rFonts w:ascii="Times New Roman" w:hAnsi="Times New Roman" w:cs="Times New Roman"/>
          <w:b/>
          <w:sz w:val="28"/>
          <w:szCs w:val="28"/>
        </w:rPr>
      </w:pPr>
    </w:p>
    <w:p w14:paraId="3FF9D504" w14:textId="77777777" w:rsidR="000777A7" w:rsidRPr="005E40C4" w:rsidRDefault="00AA4C86" w:rsidP="008E6D44">
      <w:pPr>
        <w:spacing w:after="0" w:line="360" w:lineRule="exact"/>
        <w:ind w:firstLine="709"/>
        <w:jc w:val="center"/>
        <w:rPr>
          <w:rFonts w:ascii="Times New Roman" w:hAnsi="Times New Roman" w:cs="Times New Roman"/>
          <w:b/>
          <w:sz w:val="28"/>
          <w:szCs w:val="28"/>
        </w:rPr>
      </w:pPr>
      <w:r w:rsidRPr="005E40C4">
        <w:rPr>
          <w:rFonts w:ascii="Times New Roman" w:hAnsi="Times New Roman" w:cs="Times New Roman"/>
          <w:b/>
          <w:sz w:val="28"/>
          <w:szCs w:val="28"/>
        </w:rPr>
        <w:t xml:space="preserve">Справка </w:t>
      </w:r>
    </w:p>
    <w:p w14:paraId="3B8184AF" w14:textId="45FEE652" w:rsidR="00AA4C86" w:rsidRPr="005E40C4" w:rsidRDefault="00BE3294" w:rsidP="008E6D44">
      <w:pPr>
        <w:spacing w:after="0" w:line="360" w:lineRule="exact"/>
        <w:ind w:firstLine="709"/>
        <w:jc w:val="center"/>
        <w:rPr>
          <w:rFonts w:ascii="Times New Roman" w:hAnsi="Times New Roman" w:cs="Times New Roman"/>
          <w:i/>
          <w:sz w:val="28"/>
          <w:szCs w:val="28"/>
        </w:rPr>
      </w:pPr>
      <w:r w:rsidRPr="005E40C4">
        <w:rPr>
          <w:rFonts w:ascii="Times New Roman" w:hAnsi="Times New Roman" w:cs="Times New Roman"/>
          <w:b/>
          <w:sz w:val="28"/>
          <w:szCs w:val="28"/>
        </w:rPr>
        <w:t>о</w:t>
      </w:r>
      <w:r w:rsidR="00AA4C86" w:rsidRPr="005E40C4">
        <w:rPr>
          <w:rFonts w:ascii="Times New Roman" w:hAnsi="Times New Roman" w:cs="Times New Roman"/>
          <w:b/>
          <w:sz w:val="28"/>
          <w:szCs w:val="28"/>
        </w:rPr>
        <w:t xml:space="preserve"> Федеральном законе «О Федеральном законе «О внесении изменений в статьи 140 и 144 Уголовно-процессуального кодекса Российской Федерации» </w:t>
      </w:r>
    </w:p>
    <w:p w14:paraId="3B54B765" w14:textId="77777777" w:rsidR="00BE3294" w:rsidRPr="005E40C4" w:rsidRDefault="00BE3294" w:rsidP="008E6D44">
      <w:pPr>
        <w:spacing w:after="0" w:line="360" w:lineRule="exact"/>
        <w:ind w:firstLine="709"/>
        <w:jc w:val="center"/>
        <w:rPr>
          <w:rFonts w:ascii="Times New Roman" w:hAnsi="Times New Roman" w:cs="Times New Roman"/>
          <w:i/>
          <w:sz w:val="28"/>
          <w:szCs w:val="28"/>
        </w:rPr>
      </w:pPr>
    </w:p>
    <w:p w14:paraId="1CA068E3" w14:textId="77777777" w:rsidR="00BE3294" w:rsidRPr="005E40C4" w:rsidRDefault="00BE3294" w:rsidP="008E6D44">
      <w:pPr>
        <w:spacing w:after="0" w:line="360" w:lineRule="exact"/>
        <w:ind w:firstLine="709"/>
        <w:jc w:val="both"/>
        <w:rPr>
          <w:rFonts w:ascii="Times New Roman" w:hAnsi="Times New Roman" w:cs="Times New Roman"/>
          <w:sz w:val="28"/>
          <w:szCs w:val="28"/>
        </w:rPr>
      </w:pPr>
      <w:r w:rsidRPr="005E40C4">
        <w:rPr>
          <w:rFonts w:ascii="Times New Roman" w:hAnsi="Times New Roman" w:cs="Times New Roman"/>
          <w:sz w:val="28"/>
          <w:szCs w:val="28"/>
        </w:rPr>
        <w:t xml:space="preserve">Вносятся изменения в Уголовно-процессуальный кодекс Российской Федерации, в соответствие с которыми в качестве повода для возбуждения уголовного дела принимаются </w:t>
      </w:r>
      <w:r w:rsidRPr="005E40C4">
        <w:rPr>
          <w:rFonts w:ascii="Times New Roman" w:hAnsi="Times New Roman" w:cs="Times New Roman"/>
          <w:b/>
          <w:sz w:val="28"/>
          <w:szCs w:val="28"/>
        </w:rPr>
        <w:t>только</w:t>
      </w:r>
      <w:r w:rsidRPr="005E40C4">
        <w:rPr>
          <w:rFonts w:ascii="Times New Roman" w:hAnsi="Times New Roman" w:cs="Times New Roman"/>
          <w:sz w:val="28"/>
          <w:szCs w:val="28"/>
        </w:rPr>
        <w:t xml:space="preserve"> материалы, которые были направлены налоговыми органами в соответствии с законодательством о налогах и сборах.</w:t>
      </w:r>
    </w:p>
    <w:p w14:paraId="602E0760" w14:textId="77777777" w:rsidR="00AA4C86" w:rsidRPr="005E40C4" w:rsidRDefault="00AA4C86" w:rsidP="008E6D44">
      <w:pPr>
        <w:spacing w:after="0" w:line="360" w:lineRule="exact"/>
        <w:rPr>
          <w:rFonts w:ascii="Times New Roman" w:hAnsi="Times New Roman" w:cs="Times New Roman"/>
          <w:b/>
          <w:sz w:val="28"/>
          <w:szCs w:val="28"/>
        </w:rPr>
      </w:pPr>
    </w:p>
    <w:p w14:paraId="3E6DB96D" w14:textId="77777777" w:rsidR="00AA4C86" w:rsidRPr="005E40C4" w:rsidRDefault="00AA4C86" w:rsidP="008E6D44">
      <w:pPr>
        <w:spacing w:after="0" w:line="360" w:lineRule="exact"/>
        <w:ind w:firstLine="709"/>
        <w:jc w:val="center"/>
        <w:rPr>
          <w:rFonts w:ascii="Times New Roman" w:hAnsi="Times New Roman" w:cs="Times New Roman"/>
          <w:sz w:val="28"/>
          <w:szCs w:val="28"/>
        </w:rPr>
      </w:pPr>
    </w:p>
    <w:p w14:paraId="4A242FAA" w14:textId="77777777" w:rsidR="00C236AE" w:rsidRPr="005E40C4" w:rsidRDefault="00C236AE" w:rsidP="008E6D44">
      <w:pPr>
        <w:spacing w:after="0" w:line="360" w:lineRule="exact"/>
        <w:ind w:firstLine="709"/>
        <w:jc w:val="center"/>
        <w:rPr>
          <w:rFonts w:ascii="Times New Roman" w:hAnsi="Times New Roman" w:cs="Times New Roman"/>
          <w:sz w:val="28"/>
          <w:szCs w:val="28"/>
        </w:rPr>
      </w:pPr>
    </w:p>
    <w:p w14:paraId="47316F4E" w14:textId="77777777" w:rsidR="00C236AE" w:rsidRPr="005E40C4" w:rsidRDefault="00C236AE" w:rsidP="008E6D44">
      <w:pPr>
        <w:spacing w:after="0" w:line="360" w:lineRule="exact"/>
        <w:ind w:firstLine="709"/>
        <w:jc w:val="center"/>
        <w:rPr>
          <w:rFonts w:ascii="Times New Roman" w:hAnsi="Times New Roman" w:cs="Times New Roman"/>
          <w:sz w:val="28"/>
          <w:szCs w:val="28"/>
        </w:rPr>
      </w:pPr>
    </w:p>
    <w:p w14:paraId="4FB0C7F1" w14:textId="77777777" w:rsidR="00C236AE" w:rsidRPr="005E40C4" w:rsidRDefault="00C236AE" w:rsidP="008E6D44">
      <w:pPr>
        <w:spacing w:after="0" w:line="360" w:lineRule="exact"/>
        <w:ind w:firstLine="709"/>
        <w:jc w:val="center"/>
        <w:rPr>
          <w:rFonts w:ascii="Times New Roman" w:hAnsi="Times New Roman" w:cs="Times New Roman"/>
          <w:sz w:val="28"/>
          <w:szCs w:val="28"/>
        </w:rPr>
      </w:pPr>
    </w:p>
    <w:p w14:paraId="4BF34563" w14:textId="77777777" w:rsidR="00C236AE" w:rsidRPr="005E40C4" w:rsidRDefault="00C236AE" w:rsidP="008E6D44">
      <w:pPr>
        <w:spacing w:after="0" w:line="360" w:lineRule="exact"/>
        <w:ind w:firstLine="709"/>
        <w:jc w:val="center"/>
        <w:rPr>
          <w:rFonts w:ascii="Times New Roman" w:hAnsi="Times New Roman" w:cs="Times New Roman"/>
          <w:sz w:val="28"/>
          <w:szCs w:val="28"/>
        </w:rPr>
      </w:pPr>
    </w:p>
    <w:p w14:paraId="6AC31456" w14:textId="50690C5D" w:rsidR="00D03882" w:rsidRPr="005E40C4" w:rsidRDefault="00D03882" w:rsidP="008E6D44">
      <w:pPr>
        <w:spacing w:after="0" w:line="360" w:lineRule="exact"/>
        <w:ind w:firstLine="709"/>
        <w:jc w:val="both"/>
        <w:rPr>
          <w:rFonts w:ascii="Times New Roman" w:hAnsi="Times New Roman" w:cs="Times New Roman"/>
          <w:sz w:val="28"/>
          <w:szCs w:val="28"/>
          <w:u w:val="single"/>
        </w:rPr>
      </w:pPr>
    </w:p>
    <w:sectPr w:rsidR="00D03882" w:rsidRPr="005E40C4" w:rsidSect="00C236AE">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0C00C" w14:textId="77777777" w:rsidR="00317334" w:rsidRDefault="00317334" w:rsidP="00310E19">
      <w:pPr>
        <w:spacing w:after="0" w:line="240" w:lineRule="auto"/>
      </w:pPr>
      <w:r>
        <w:separator/>
      </w:r>
    </w:p>
  </w:endnote>
  <w:endnote w:type="continuationSeparator" w:id="0">
    <w:p w14:paraId="5FF7D706" w14:textId="77777777" w:rsidR="00317334" w:rsidRDefault="00317334" w:rsidP="00310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504DE" w14:textId="77777777" w:rsidR="00317334" w:rsidRDefault="00317334" w:rsidP="00310E19">
      <w:pPr>
        <w:spacing w:after="0" w:line="240" w:lineRule="auto"/>
      </w:pPr>
      <w:r>
        <w:separator/>
      </w:r>
    </w:p>
  </w:footnote>
  <w:footnote w:type="continuationSeparator" w:id="0">
    <w:p w14:paraId="02989716" w14:textId="77777777" w:rsidR="00317334" w:rsidRDefault="00317334" w:rsidP="00310E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1E5261"/>
    <w:multiLevelType w:val="hybridMultilevel"/>
    <w:tmpl w:val="C9F6636A"/>
    <w:lvl w:ilvl="0" w:tplc="038447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13E606B"/>
    <w:multiLevelType w:val="hybridMultilevel"/>
    <w:tmpl w:val="DFFC41C8"/>
    <w:lvl w:ilvl="0" w:tplc="A1FA83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7EFE180C"/>
    <w:multiLevelType w:val="hybridMultilevel"/>
    <w:tmpl w:val="AFEECAF2"/>
    <w:lvl w:ilvl="0" w:tplc="80E2CBC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C"/>
    <w:rsid w:val="00003AEE"/>
    <w:rsid w:val="00006C47"/>
    <w:rsid w:val="00032852"/>
    <w:rsid w:val="000777A7"/>
    <w:rsid w:val="000A06CA"/>
    <w:rsid w:val="000A140E"/>
    <w:rsid w:val="000F2F6D"/>
    <w:rsid w:val="00103066"/>
    <w:rsid w:val="0010483E"/>
    <w:rsid w:val="00115382"/>
    <w:rsid w:val="001311FD"/>
    <w:rsid w:val="00155785"/>
    <w:rsid w:val="001674DC"/>
    <w:rsid w:val="001B3E8E"/>
    <w:rsid w:val="001C0DF5"/>
    <w:rsid w:val="00217607"/>
    <w:rsid w:val="00265E23"/>
    <w:rsid w:val="002765B3"/>
    <w:rsid w:val="002A7166"/>
    <w:rsid w:val="002B1BA8"/>
    <w:rsid w:val="002D1C1A"/>
    <w:rsid w:val="002F1328"/>
    <w:rsid w:val="002F4592"/>
    <w:rsid w:val="002F4AC5"/>
    <w:rsid w:val="00310E19"/>
    <w:rsid w:val="00317334"/>
    <w:rsid w:val="0032682A"/>
    <w:rsid w:val="00335F04"/>
    <w:rsid w:val="0034457B"/>
    <w:rsid w:val="00357B84"/>
    <w:rsid w:val="00366245"/>
    <w:rsid w:val="003758A6"/>
    <w:rsid w:val="00394134"/>
    <w:rsid w:val="003A1691"/>
    <w:rsid w:val="003A4813"/>
    <w:rsid w:val="003C22A1"/>
    <w:rsid w:val="003E0A69"/>
    <w:rsid w:val="003E442A"/>
    <w:rsid w:val="003F0055"/>
    <w:rsid w:val="00447678"/>
    <w:rsid w:val="00466D5B"/>
    <w:rsid w:val="00484116"/>
    <w:rsid w:val="004870F6"/>
    <w:rsid w:val="004932CF"/>
    <w:rsid w:val="004938FD"/>
    <w:rsid w:val="004B7EBF"/>
    <w:rsid w:val="004E22F1"/>
    <w:rsid w:val="004F0B12"/>
    <w:rsid w:val="005025FD"/>
    <w:rsid w:val="0050402A"/>
    <w:rsid w:val="00506FC6"/>
    <w:rsid w:val="00516D60"/>
    <w:rsid w:val="00523F0E"/>
    <w:rsid w:val="00533D54"/>
    <w:rsid w:val="00550564"/>
    <w:rsid w:val="005877BC"/>
    <w:rsid w:val="00595AAA"/>
    <w:rsid w:val="00595FD5"/>
    <w:rsid w:val="005B4E8C"/>
    <w:rsid w:val="005C0FB5"/>
    <w:rsid w:val="005D4370"/>
    <w:rsid w:val="005D596C"/>
    <w:rsid w:val="005E1B27"/>
    <w:rsid w:val="005E40C4"/>
    <w:rsid w:val="005F13DD"/>
    <w:rsid w:val="0062683F"/>
    <w:rsid w:val="00634781"/>
    <w:rsid w:val="00666525"/>
    <w:rsid w:val="006820AD"/>
    <w:rsid w:val="0068315B"/>
    <w:rsid w:val="00684175"/>
    <w:rsid w:val="00697C50"/>
    <w:rsid w:val="006A1E98"/>
    <w:rsid w:val="006A742D"/>
    <w:rsid w:val="006B437A"/>
    <w:rsid w:val="006D6422"/>
    <w:rsid w:val="006F5C15"/>
    <w:rsid w:val="00740FF0"/>
    <w:rsid w:val="0074253F"/>
    <w:rsid w:val="00745547"/>
    <w:rsid w:val="00757DEA"/>
    <w:rsid w:val="007A29A7"/>
    <w:rsid w:val="007A3922"/>
    <w:rsid w:val="007B74AB"/>
    <w:rsid w:val="007F3106"/>
    <w:rsid w:val="007F3165"/>
    <w:rsid w:val="0080075A"/>
    <w:rsid w:val="008268DB"/>
    <w:rsid w:val="0083006E"/>
    <w:rsid w:val="008422E9"/>
    <w:rsid w:val="00845194"/>
    <w:rsid w:val="00860B6A"/>
    <w:rsid w:val="008820E0"/>
    <w:rsid w:val="00882BC2"/>
    <w:rsid w:val="008A04FC"/>
    <w:rsid w:val="008A78EA"/>
    <w:rsid w:val="008D31B0"/>
    <w:rsid w:val="008E6D44"/>
    <w:rsid w:val="008F286C"/>
    <w:rsid w:val="00906E10"/>
    <w:rsid w:val="009304F8"/>
    <w:rsid w:val="009343B3"/>
    <w:rsid w:val="00935D7B"/>
    <w:rsid w:val="00970198"/>
    <w:rsid w:val="0099585B"/>
    <w:rsid w:val="009972D1"/>
    <w:rsid w:val="00997CE4"/>
    <w:rsid w:val="009A10D2"/>
    <w:rsid w:val="009B4AFA"/>
    <w:rsid w:val="009D0C8B"/>
    <w:rsid w:val="009E6FD4"/>
    <w:rsid w:val="009F5B37"/>
    <w:rsid w:val="00A02C05"/>
    <w:rsid w:val="00A07DED"/>
    <w:rsid w:val="00A14352"/>
    <w:rsid w:val="00A15C5F"/>
    <w:rsid w:val="00A22413"/>
    <w:rsid w:val="00A35E4E"/>
    <w:rsid w:val="00A37D3B"/>
    <w:rsid w:val="00A53B94"/>
    <w:rsid w:val="00A62700"/>
    <w:rsid w:val="00A64F20"/>
    <w:rsid w:val="00A8203B"/>
    <w:rsid w:val="00A96861"/>
    <w:rsid w:val="00AA0B27"/>
    <w:rsid w:val="00AA15FB"/>
    <w:rsid w:val="00AA4C86"/>
    <w:rsid w:val="00AA5020"/>
    <w:rsid w:val="00AA6CF2"/>
    <w:rsid w:val="00AB0745"/>
    <w:rsid w:val="00AB6EF2"/>
    <w:rsid w:val="00AC4D66"/>
    <w:rsid w:val="00AD1C9E"/>
    <w:rsid w:val="00AD3F68"/>
    <w:rsid w:val="00AF2CAF"/>
    <w:rsid w:val="00AF6B5E"/>
    <w:rsid w:val="00AF755F"/>
    <w:rsid w:val="00B24AEE"/>
    <w:rsid w:val="00B317A1"/>
    <w:rsid w:val="00B3333F"/>
    <w:rsid w:val="00B37C6F"/>
    <w:rsid w:val="00B423D4"/>
    <w:rsid w:val="00B56F82"/>
    <w:rsid w:val="00B74C23"/>
    <w:rsid w:val="00BA6B93"/>
    <w:rsid w:val="00BB2776"/>
    <w:rsid w:val="00BB6D35"/>
    <w:rsid w:val="00BC0BB9"/>
    <w:rsid w:val="00BE3294"/>
    <w:rsid w:val="00BE7783"/>
    <w:rsid w:val="00C0146C"/>
    <w:rsid w:val="00C06245"/>
    <w:rsid w:val="00C129CC"/>
    <w:rsid w:val="00C12D92"/>
    <w:rsid w:val="00C1765D"/>
    <w:rsid w:val="00C20D75"/>
    <w:rsid w:val="00C236AE"/>
    <w:rsid w:val="00C3383B"/>
    <w:rsid w:val="00C8191D"/>
    <w:rsid w:val="00C8585C"/>
    <w:rsid w:val="00CA4835"/>
    <w:rsid w:val="00CB7DC3"/>
    <w:rsid w:val="00CC67C3"/>
    <w:rsid w:val="00CD20CA"/>
    <w:rsid w:val="00CD3615"/>
    <w:rsid w:val="00CD3936"/>
    <w:rsid w:val="00CE17F9"/>
    <w:rsid w:val="00CF7F06"/>
    <w:rsid w:val="00D03882"/>
    <w:rsid w:val="00D07D04"/>
    <w:rsid w:val="00D106D0"/>
    <w:rsid w:val="00D23D9D"/>
    <w:rsid w:val="00D340A1"/>
    <w:rsid w:val="00D4163C"/>
    <w:rsid w:val="00D44124"/>
    <w:rsid w:val="00D52B09"/>
    <w:rsid w:val="00D67E72"/>
    <w:rsid w:val="00D836DE"/>
    <w:rsid w:val="00D84AF4"/>
    <w:rsid w:val="00D97B34"/>
    <w:rsid w:val="00DA41C1"/>
    <w:rsid w:val="00DB1E28"/>
    <w:rsid w:val="00DD0B7F"/>
    <w:rsid w:val="00E143F6"/>
    <w:rsid w:val="00E27493"/>
    <w:rsid w:val="00E30CE6"/>
    <w:rsid w:val="00E50134"/>
    <w:rsid w:val="00E5159F"/>
    <w:rsid w:val="00E56253"/>
    <w:rsid w:val="00E576D1"/>
    <w:rsid w:val="00E63176"/>
    <w:rsid w:val="00E70453"/>
    <w:rsid w:val="00E836C1"/>
    <w:rsid w:val="00E93250"/>
    <w:rsid w:val="00E93A31"/>
    <w:rsid w:val="00EA39B9"/>
    <w:rsid w:val="00ED00CD"/>
    <w:rsid w:val="00ED07BA"/>
    <w:rsid w:val="00EE4704"/>
    <w:rsid w:val="00EF0074"/>
    <w:rsid w:val="00F44033"/>
    <w:rsid w:val="00F65DF3"/>
    <w:rsid w:val="00F67826"/>
    <w:rsid w:val="00F83B70"/>
    <w:rsid w:val="00F966EF"/>
    <w:rsid w:val="00FB5E60"/>
    <w:rsid w:val="00FB6B62"/>
    <w:rsid w:val="00FE69B3"/>
    <w:rsid w:val="00FF7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10307"/>
  <w15:docId w15:val="{D8D224F1-A7BA-A34A-9593-5AA8CBA22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1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0E1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10E19"/>
  </w:style>
  <w:style w:type="paragraph" w:styleId="a5">
    <w:name w:val="footer"/>
    <w:basedOn w:val="a"/>
    <w:link w:val="a6"/>
    <w:uiPriority w:val="99"/>
    <w:unhideWhenUsed/>
    <w:rsid w:val="00310E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10E19"/>
  </w:style>
  <w:style w:type="paragraph" w:styleId="a7">
    <w:name w:val="footnote text"/>
    <w:basedOn w:val="a"/>
    <w:link w:val="a8"/>
    <w:uiPriority w:val="99"/>
    <w:semiHidden/>
    <w:unhideWhenUsed/>
    <w:rsid w:val="005877BC"/>
    <w:pPr>
      <w:spacing w:after="0" w:line="240" w:lineRule="auto"/>
    </w:pPr>
    <w:rPr>
      <w:sz w:val="20"/>
      <w:szCs w:val="20"/>
    </w:rPr>
  </w:style>
  <w:style w:type="character" w:customStyle="1" w:styleId="a8">
    <w:name w:val="Текст сноски Знак"/>
    <w:basedOn w:val="a0"/>
    <w:link w:val="a7"/>
    <w:uiPriority w:val="99"/>
    <w:semiHidden/>
    <w:rsid w:val="005877BC"/>
    <w:rPr>
      <w:sz w:val="20"/>
      <w:szCs w:val="20"/>
    </w:rPr>
  </w:style>
  <w:style w:type="character" w:styleId="a9">
    <w:name w:val="footnote reference"/>
    <w:basedOn w:val="a0"/>
    <w:uiPriority w:val="99"/>
    <w:semiHidden/>
    <w:unhideWhenUsed/>
    <w:rsid w:val="005877BC"/>
    <w:rPr>
      <w:vertAlign w:val="superscript"/>
    </w:rPr>
  </w:style>
  <w:style w:type="paragraph" w:styleId="aa">
    <w:name w:val="List Paragraph"/>
    <w:basedOn w:val="a"/>
    <w:uiPriority w:val="34"/>
    <w:qFormat/>
    <w:rsid w:val="00A37D3B"/>
    <w:pPr>
      <w:ind w:left="720"/>
      <w:contextualSpacing/>
    </w:pPr>
  </w:style>
  <w:style w:type="paragraph" w:styleId="ab">
    <w:name w:val="Balloon Text"/>
    <w:basedOn w:val="a"/>
    <w:link w:val="ac"/>
    <w:uiPriority w:val="99"/>
    <w:semiHidden/>
    <w:unhideWhenUsed/>
    <w:rsid w:val="009972D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972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49AD8-4B7D-4AD4-823C-5BD600555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1664</Words>
  <Characters>9486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Moscow City Government</Company>
  <LinksUpToDate>false</LinksUpToDate>
  <CharactersWithSpaces>11128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dc:creator>
  <cp:lastModifiedBy>Kudryavceva Svetlana Vitalevna,422,,</cp:lastModifiedBy>
  <cp:revision>3</cp:revision>
  <cp:lastPrinted>2022-03-05T10:30:00Z</cp:lastPrinted>
  <dcterms:created xsi:type="dcterms:W3CDTF">2022-03-09T12:27:00Z</dcterms:created>
  <dcterms:modified xsi:type="dcterms:W3CDTF">2022-03-09T12:27:00Z</dcterms:modified>
</cp:coreProperties>
</file>